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601F" w:rsidRDefault="00E15E35">
      <w:pPr>
        <w:rPr>
          <w:b/>
          <w:u w:val="single"/>
        </w:rPr>
      </w:pPr>
      <w:r w:rsidRPr="00E15E35">
        <w:rPr>
          <w:rFonts w:cs="Times New Roman"/>
          <w:b/>
          <w:u w:val="single"/>
        </w:rPr>
        <w:t>São Cucufate</w:t>
      </w:r>
      <w:r>
        <w:rPr>
          <w:rFonts w:cs="Times New Roman"/>
          <w:b/>
          <w:u w:val="single"/>
        </w:rPr>
        <w:t xml:space="preserve"> Roman </w:t>
      </w:r>
      <w:r w:rsidR="0037070E" w:rsidRPr="00AC408D">
        <w:rPr>
          <w:b/>
          <w:u w:val="single"/>
        </w:rPr>
        <w:t>villa</w:t>
      </w:r>
    </w:p>
    <w:p w:rsidR="00C55F2A" w:rsidRPr="00C55F2A" w:rsidRDefault="00C55F2A" w:rsidP="00C55F2A">
      <w:pPr>
        <w:rPr>
          <w:b/>
          <w:i/>
          <w:u w:val="single"/>
        </w:rPr>
      </w:pPr>
      <w:r w:rsidRPr="00C55F2A">
        <w:rPr>
          <w:b/>
          <w:i/>
          <w:u w:val="single"/>
        </w:rPr>
        <w:t xml:space="preserve">Foreword  </w:t>
      </w:r>
    </w:p>
    <w:p w:rsidR="00C55F2A" w:rsidRPr="00AC408D" w:rsidRDefault="00C55F2A" w:rsidP="00C55F2A">
      <w:pPr>
        <w:rPr>
          <w:b/>
          <w:u w:val="single"/>
        </w:rPr>
      </w:pPr>
      <w:r w:rsidRPr="002F6913">
        <w:t>This article is offered as an introd</w:t>
      </w:r>
      <w:r>
        <w:t xml:space="preserve">uctory overview of São Cucufate </w:t>
      </w:r>
      <w:r w:rsidRPr="002F6913">
        <w:t xml:space="preserve">to support the Augmented Reality in Cultural Heritage project </w:t>
      </w:r>
      <w:r w:rsidRPr="00FE0382">
        <w:t xml:space="preserve">research by Ms </w:t>
      </w:r>
      <w:r w:rsidRPr="00FE0382">
        <w:rPr>
          <w:rFonts w:cs="Segoe UI"/>
        </w:rPr>
        <w:t xml:space="preserve">Anabela Gonçalves Rodrigues Marto. It is </w:t>
      </w:r>
      <w:r>
        <w:rPr>
          <w:rFonts w:cs="Segoe UI"/>
          <w:color w:val="333333"/>
        </w:rPr>
        <w:t>not intended to provide an authoritative</w:t>
      </w:r>
      <w:r w:rsidR="00FE0382">
        <w:rPr>
          <w:rFonts w:cs="Segoe UI"/>
          <w:color w:val="333333"/>
        </w:rPr>
        <w:t>,</w:t>
      </w:r>
      <w:r>
        <w:rPr>
          <w:rFonts w:cs="Segoe UI"/>
          <w:color w:val="333333"/>
        </w:rPr>
        <w:t xml:space="preserve"> comprehensive discussion of the site as a whole, but rather, to focus on a select range of the surviving architectural remains and related material: </w:t>
      </w:r>
      <w:r w:rsidRPr="002F6913">
        <w:t xml:space="preserve">in all instances readers are directed to the list of publications </w:t>
      </w:r>
      <w:r>
        <w:t xml:space="preserve">that are </w:t>
      </w:r>
      <w:r w:rsidRPr="002F6913">
        <w:t>provided</w:t>
      </w:r>
      <w:r>
        <w:t>, each of which has been authored by scholars who have either worked directly with the material or presented their own interpretations based on the excavated remains</w:t>
      </w:r>
      <w:r w:rsidRPr="002F6913">
        <w:t xml:space="preserve">. Any mistakes or errors are my own and do not represent the views of the authors </w:t>
      </w:r>
      <w:r>
        <w:t xml:space="preserve">listed </w:t>
      </w:r>
      <w:r w:rsidR="00FE0382">
        <w:t>after this discussion</w:t>
      </w:r>
      <w:r>
        <w:t>: m</w:t>
      </w:r>
      <w:r w:rsidRPr="002F6913">
        <w:t>any of the specific details concerning occupation phases (Roman and post-Roman) and references to specific archaeological material can be found in these works.</w:t>
      </w:r>
      <w:r>
        <w:t xml:space="preserve"> Much of the commentary below is based on these sources in addition to fi</w:t>
      </w:r>
      <w:r w:rsidRPr="002F6913">
        <w:t xml:space="preserve">rst-hand knowledge from site visits in 2017 and 2018, together with doctoral research I completed at the University of Nottingham (2004-2007). </w:t>
      </w:r>
    </w:p>
    <w:p w:rsidR="004171D2" w:rsidRPr="00AC408D" w:rsidRDefault="004171D2" w:rsidP="00547FF8">
      <w:pPr>
        <w:rPr>
          <w:rFonts w:cs="Times New Roman"/>
          <w:b/>
          <w:u w:val="single"/>
        </w:rPr>
      </w:pPr>
      <w:r w:rsidRPr="00AC408D">
        <w:rPr>
          <w:rFonts w:cs="Times New Roman"/>
          <w:b/>
          <w:u w:val="single"/>
        </w:rPr>
        <w:t>Intro</w:t>
      </w:r>
      <w:r w:rsidR="00A10BA7" w:rsidRPr="00AC408D">
        <w:rPr>
          <w:rFonts w:cs="Times New Roman"/>
          <w:b/>
          <w:u w:val="single"/>
        </w:rPr>
        <w:t>duction</w:t>
      </w:r>
    </w:p>
    <w:p w:rsidR="0097082E" w:rsidRDefault="00A86961" w:rsidP="00850624">
      <w:pPr>
        <w:rPr>
          <w:rFonts w:cs="Times New Roman"/>
        </w:rPr>
      </w:pPr>
      <w:r>
        <w:rPr>
          <w:rFonts w:cs="Times New Roman"/>
        </w:rPr>
        <w:t xml:space="preserve">Located in the </w:t>
      </w:r>
      <w:r w:rsidR="009C0505">
        <w:rPr>
          <w:rFonts w:cs="Times New Roman"/>
        </w:rPr>
        <w:t>tranquil</w:t>
      </w:r>
      <w:r w:rsidR="007045D2">
        <w:rPr>
          <w:rFonts w:cs="Times New Roman"/>
        </w:rPr>
        <w:t xml:space="preserve"> </w:t>
      </w:r>
      <w:r>
        <w:rPr>
          <w:rFonts w:cs="Times New Roman"/>
        </w:rPr>
        <w:t xml:space="preserve">countryside </w:t>
      </w:r>
      <w:r w:rsidR="002125A0">
        <w:rPr>
          <w:rFonts w:cs="Times New Roman"/>
        </w:rPr>
        <w:t>c.</w:t>
      </w:r>
      <w:r w:rsidRPr="00557318">
        <w:rPr>
          <w:rFonts w:cs="Times New Roman"/>
        </w:rPr>
        <w:t xml:space="preserve">4km to the west of </w:t>
      </w:r>
      <w:r w:rsidRPr="00E11299">
        <w:t>Vidigueira</w:t>
      </w:r>
      <w:r>
        <w:t xml:space="preserve"> (central Alentejo),</w:t>
      </w:r>
      <w:r>
        <w:rPr>
          <w:rFonts w:cs="Times New Roman"/>
        </w:rPr>
        <w:t xml:space="preserve"> t</w:t>
      </w:r>
      <w:r w:rsidR="00850624">
        <w:rPr>
          <w:rFonts w:cs="Times New Roman"/>
        </w:rPr>
        <w:t>he archaeological site of Sã</w:t>
      </w:r>
      <w:r w:rsidR="00850624" w:rsidRPr="00557318">
        <w:rPr>
          <w:rFonts w:cs="Times New Roman"/>
        </w:rPr>
        <w:t xml:space="preserve">o Cucufate </w:t>
      </w:r>
      <w:r w:rsidR="00850624">
        <w:rPr>
          <w:rFonts w:cs="Times New Roman"/>
        </w:rPr>
        <w:t xml:space="preserve">is one of Portugal’s </w:t>
      </w:r>
      <w:proofErr w:type="gramStart"/>
      <w:r w:rsidR="00850624">
        <w:rPr>
          <w:rFonts w:cs="Times New Roman"/>
        </w:rPr>
        <w:t>best known</w:t>
      </w:r>
      <w:proofErr w:type="gramEnd"/>
      <w:r w:rsidR="00850624">
        <w:rPr>
          <w:rFonts w:cs="Times New Roman"/>
        </w:rPr>
        <w:t xml:space="preserve"> Roman villas</w:t>
      </w:r>
      <w:r w:rsidR="00CF7370">
        <w:rPr>
          <w:rFonts w:cs="Times New Roman"/>
        </w:rPr>
        <w:t xml:space="preserve">, </w:t>
      </w:r>
      <w:r w:rsidR="006F3CCF">
        <w:rPr>
          <w:rFonts w:cs="Times New Roman"/>
        </w:rPr>
        <w:t xml:space="preserve">boasting </w:t>
      </w:r>
      <w:r w:rsidR="00CF7370">
        <w:rPr>
          <w:rFonts w:cs="Times New Roman"/>
        </w:rPr>
        <w:t xml:space="preserve">well-preserved structural remains and a long </w:t>
      </w:r>
      <w:r w:rsidR="00850624">
        <w:rPr>
          <w:rFonts w:cs="Times New Roman"/>
        </w:rPr>
        <w:t xml:space="preserve">history of </w:t>
      </w:r>
      <w:r w:rsidR="00CF7370">
        <w:rPr>
          <w:rFonts w:cs="Times New Roman"/>
        </w:rPr>
        <w:t>occupation.</w:t>
      </w:r>
      <w:r w:rsidR="00C4476D">
        <w:rPr>
          <w:rFonts w:cs="Times New Roman"/>
        </w:rPr>
        <w:t xml:space="preserve"> </w:t>
      </w:r>
    </w:p>
    <w:p w:rsidR="00B477AF" w:rsidRDefault="006C7EB7" w:rsidP="00850624">
      <w:r>
        <w:t>Extensive archaeological research</w:t>
      </w:r>
      <w:r w:rsidR="002125A0">
        <w:t>, including that by</w:t>
      </w:r>
      <w:r>
        <w:t xml:space="preserve"> </w:t>
      </w:r>
      <w:proofErr w:type="spellStart"/>
      <w:r w:rsidR="00250A93" w:rsidRPr="0097082E">
        <w:rPr>
          <w:color w:val="000000"/>
        </w:rPr>
        <w:t>Alarcão</w:t>
      </w:r>
      <w:proofErr w:type="spellEnd"/>
      <w:r>
        <w:t xml:space="preserve">, Étienne </w:t>
      </w:r>
      <w:r w:rsidR="00250A93">
        <w:t xml:space="preserve">and </w:t>
      </w:r>
      <w:proofErr w:type="spellStart"/>
      <w:r w:rsidR="00250A93">
        <w:t>Mayet</w:t>
      </w:r>
      <w:proofErr w:type="spellEnd"/>
      <w:r w:rsidR="002125A0">
        <w:t>,</w:t>
      </w:r>
      <w:r w:rsidR="00250A93">
        <w:t xml:space="preserve"> </w:t>
      </w:r>
      <w:r>
        <w:t xml:space="preserve">has revealed the full extent of the site, </w:t>
      </w:r>
      <w:r w:rsidR="002125A0">
        <w:t xml:space="preserve">with the remains distributed over an area of </w:t>
      </w:r>
      <w:r>
        <w:t>approximately 130 by 90 metres</w:t>
      </w:r>
      <w:r w:rsidR="00847E9C">
        <w:t>:</w:t>
      </w:r>
      <w:r>
        <w:t xml:space="preserve"> th</w:t>
      </w:r>
      <w:r w:rsidR="008F094E">
        <w:t>ese</w:t>
      </w:r>
      <w:r>
        <w:t xml:space="preserve"> include the central part</w:t>
      </w:r>
      <w:r w:rsidR="007045D2">
        <w:t>s</w:t>
      </w:r>
      <w:r>
        <w:t xml:space="preserve"> of the villa</w:t>
      </w:r>
      <w:r w:rsidR="002874F0">
        <w:t xml:space="preserve"> </w:t>
      </w:r>
      <w:r w:rsidR="00661692">
        <w:t>with a dining room (</w:t>
      </w:r>
      <w:r w:rsidR="00661692" w:rsidRPr="00661692">
        <w:rPr>
          <w:i/>
        </w:rPr>
        <w:t>triclinium</w:t>
      </w:r>
      <w:r w:rsidR="00661692">
        <w:t xml:space="preserve">) </w:t>
      </w:r>
      <w:r w:rsidR="009B659E" w:rsidRPr="00661692">
        <w:t>and</w:t>
      </w:r>
      <w:r w:rsidR="009B659E">
        <w:t xml:space="preserve"> a bath-house within the </w:t>
      </w:r>
      <w:r w:rsidR="002874F0">
        <w:rPr>
          <w:i/>
        </w:rPr>
        <w:t>pars urbana</w:t>
      </w:r>
      <w:r>
        <w:t xml:space="preserve">, </w:t>
      </w:r>
      <w:r w:rsidR="002874F0">
        <w:t xml:space="preserve">a series of </w:t>
      </w:r>
      <w:r>
        <w:t>agricultural buildings</w:t>
      </w:r>
      <w:r w:rsidR="00847E9C">
        <w:t xml:space="preserve">, </w:t>
      </w:r>
      <w:r>
        <w:t xml:space="preserve">two large cisterns and a freestanding structure </w:t>
      </w:r>
      <w:r w:rsidR="00847E9C">
        <w:t xml:space="preserve">thought to </w:t>
      </w:r>
      <w:r>
        <w:t>be a mausoleum</w:t>
      </w:r>
      <w:r w:rsidR="00661692">
        <w:t xml:space="preserve"> (figure 1)</w:t>
      </w:r>
      <w:r>
        <w:t xml:space="preserve">. </w:t>
      </w:r>
      <w:r w:rsidR="009C0505">
        <w:t xml:space="preserve">The site </w:t>
      </w:r>
      <w:r w:rsidR="0067527A">
        <w:t xml:space="preserve">itself </w:t>
      </w:r>
      <w:r w:rsidR="009C0505">
        <w:t>is positioned on a gentle south-east facing slope, with the surrounding landscape characterised by slight hills and shallow valleys, with many of the fields today used for the cultivation of the vine.</w:t>
      </w:r>
    </w:p>
    <w:p w:rsidR="002125A0" w:rsidRPr="00557318" w:rsidRDefault="002125A0" w:rsidP="002125A0">
      <w:pPr>
        <w:jc w:val="center"/>
        <w:rPr>
          <w:noProof/>
          <w:lang w:eastAsia="en-GB"/>
        </w:rPr>
      </w:pPr>
      <w:r w:rsidRPr="00557318">
        <w:rPr>
          <w:noProof/>
          <w:lang w:eastAsia="en-GB"/>
        </w:rPr>
        <w:drawing>
          <wp:inline distT="0" distB="0" distL="0" distR="0" wp14:anchorId="41E7A540" wp14:editId="6EBB5473">
            <wp:extent cx="3258931" cy="24667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7895" t="25067" r="25859" b="12491"/>
                    <a:stretch>
                      <a:fillRect/>
                    </a:stretch>
                  </pic:blipFill>
                  <pic:spPr bwMode="auto">
                    <a:xfrm>
                      <a:off x="0" y="0"/>
                      <a:ext cx="3261194" cy="2468472"/>
                    </a:xfrm>
                    <a:prstGeom prst="rect">
                      <a:avLst/>
                    </a:prstGeom>
                    <a:noFill/>
                    <a:ln>
                      <a:noFill/>
                    </a:ln>
                  </pic:spPr>
                </pic:pic>
              </a:graphicData>
            </a:graphic>
          </wp:inline>
        </w:drawing>
      </w:r>
    </w:p>
    <w:p w:rsidR="002125A0" w:rsidRDefault="002125A0" w:rsidP="002125A0">
      <w:pPr>
        <w:pStyle w:val="Caption"/>
        <w:jc w:val="center"/>
        <w:rPr>
          <w:noProof/>
          <w:color w:val="auto"/>
          <w:lang w:eastAsia="en-GB"/>
        </w:rPr>
      </w:pPr>
      <w:r w:rsidRPr="000B46B7">
        <w:rPr>
          <w:color w:val="auto"/>
        </w:rPr>
        <w:t xml:space="preserve">Figure </w:t>
      </w:r>
      <w:r w:rsidR="00847E9C">
        <w:rPr>
          <w:color w:val="auto"/>
        </w:rPr>
        <w:t>1</w:t>
      </w:r>
      <w:r>
        <w:rPr>
          <w:color w:val="auto"/>
        </w:rPr>
        <w:t>.</w:t>
      </w:r>
      <w:r w:rsidRPr="000B46B7">
        <w:rPr>
          <w:color w:val="auto"/>
        </w:rPr>
        <w:t xml:space="preserve"> </w:t>
      </w:r>
      <w:r w:rsidRPr="000B46B7">
        <w:rPr>
          <w:noProof/>
          <w:color w:val="auto"/>
          <w:lang w:eastAsia="en-GB"/>
        </w:rPr>
        <w:t>Site plan of S</w:t>
      </w:r>
      <w:r w:rsidRPr="000B46B7">
        <w:rPr>
          <w:rFonts w:cs="Arial"/>
          <w:noProof/>
          <w:color w:val="auto"/>
          <w:lang w:eastAsia="en-GB"/>
        </w:rPr>
        <w:t>ã</w:t>
      </w:r>
      <w:r w:rsidRPr="000B46B7">
        <w:rPr>
          <w:noProof/>
          <w:color w:val="auto"/>
          <w:lang w:eastAsia="en-GB"/>
        </w:rPr>
        <w:t>o Cufucate</w:t>
      </w:r>
      <w:r>
        <w:rPr>
          <w:noProof/>
          <w:color w:val="auto"/>
          <w:lang w:eastAsia="en-GB"/>
        </w:rPr>
        <w:t xml:space="preserve"> (adap</w:t>
      </w:r>
      <w:r w:rsidRPr="000B46B7">
        <w:rPr>
          <w:noProof/>
          <w:color w:val="auto"/>
          <w:lang w:eastAsia="en-GB"/>
        </w:rPr>
        <w:t>ted). Source: Alarc</w:t>
      </w:r>
      <w:r w:rsidRPr="000B46B7">
        <w:rPr>
          <w:rFonts w:cs="Arial"/>
          <w:noProof/>
          <w:color w:val="auto"/>
          <w:lang w:eastAsia="en-GB"/>
        </w:rPr>
        <w:t>ã</w:t>
      </w:r>
      <w:r w:rsidRPr="000B46B7">
        <w:rPr>
          <w:noProof/>
          <w:color w:val="auto"/>
          <w:lang w:eastAsia="en-GB"/>
        </w:rPr>
        <w:t>o 1998.</w:t>
      </w:r>
    </w:p>
    <w:p w:rsidR="002874F0" w:rsidRDefault="002874F0" w:rsidP="002874F0">
      <w:pPr>
        <w:jc w:val="center"/>
      </w:pPr>
      <w:r>
        <w:rPr>
          <w:noProof/>
          <w:lang w:eastAsia="en-GB"/>
        </w:rPr>
        <w:lastRenderedPageBreak/>
        <w:drawing>
          <wp:inline distT="0" distB="0" distL="0" distR="0" wp14:anchorId="2CD5BE5E" wp14:editId="1EF4EDD3">
            <wp:extent cx="4305869" cy="2159748"/>
            <wp:effectExtent l="0" t="0" r="0" b="0"/>
            <wp:docPr id="29" name="Picture 29" descr="IMG_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8440"/>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t="21626" b="3545"/>
                    <a:stretch>
                      <a:fillRect/>
                    </a:stretch>
                  </pic:blipFill>
                  <pic:spPr bwMode="auto">
                    <a:xfrm>
                      <a:off x="0" y="0"/>
                      <a:ext cx="4305456" cy="2159541"/>
                    </a:xfrm>
                    <a:prstGeom prst="rect">
                      <a:avLst/>
                    </a:prstGeom>
                    <a:noFill/>
                    <a:ln>
                      <a:noFill/>
                    </a:ln>
                  </pic:spPr>
                </pic:pic>
              </a:graphicData>
            </a:graphic>
          </wp:inline>
        </w:drawing>
      </w:r>
    </w:p>
    <w:p w:rsidR="002874F0" w:rsidRDefault="002874F0" w:rsidP="002874F0">
      <w:pPr>
        <w:pStyle w:val="Caption"/>
        <w:jc w:val="center"/>
        <w:rPr>
          <w:noProof/>
          <w:color w:val="auto"/>
        </w:rPr>
      </w:pPr>
      <w:r w:rsidRPr="000B46B7">
        <w:rPr>
          <w:color w:val="auto"/>
        </w:rPr>
        <w:t xml:space="preserve">Figure </w:t>
      </w:r>
      <w:r>
        <w:rPr>
          <w:color w:val="auto"/>
        </w:rPr>
        <w:t>2</w:t>
      </w:r>
      <w:r>
        <w:rPr>
          <w:noProof/>
          <w:color w:val="auto"/>
        </w:rPr>
        <w:t xml:space="preserve">. Standing remains from the </w:t>
      </w:r>
      <w:r w:rsidRPr="000B46B7">
        <w:rPr>
          <w:noProof/>
          <w:color w:val="auto"/>
        </w:rPr>
        <w:t xml:space="preserve">west wing </w:t>
      </w:r>
      <w:r>
        <w:rPr>
          <w:noProof/>
          <w:color w:val="auto"/>
        </w:rPr>
        <w:t xml:space="preserve">of the </w:t>
      </w:r>
      <w:r>
        <w:rPr>
          <w:i/>
          <w:noProof/>
          <w:color w:val="auto"/>
        </w:rPr>
        <w:t xml:space="preserve">pars urbana </w:t>
      </w:r>
      <w:r>
        <w:rPr>
          <w:noProof/>
          <w:color w:val="auto"/>
        </w:rPr>
        <w:t>at Sã</w:t>
      </w:r>
      <w:r w:rsidRPr="000B46B7">
        <w:rPr>
          <w:noProof/>
          <w:color w:val="auto"/>
        </w:rPr>
        <w:t>o Cucufate. Photo by A.Souter.</w:t>
      </w:r>
    </w:p>
    <w:p w:rsidR="002874F0" w:rsidRPr="002874F0" w:rsidRDefault="002874F0" w:rsidP="002874F0">
      <w:pPr>
        <w:rPr>
          <w:lang w:eastAsia="en-GB"/>
        </w:rPr>
      </w:pPr>
    </w:p>
    <w:p w:rsidR="0067527A" w:rsidRDefault="0067527A" w:rsidP="007045D2">
      <w:r>
        <w:t>The name of the villa arose through the association with S</w:t>
      </w:r>
      <w:r w:rsidRPr="000B46B7">
        <w:rPr>
          <w:rFonts w:cs="Arial"/>
          <w:noProof/>
          <w:lang w:eastAsia="en-GB"/>
        </w:rPr>
        <w:t>ã</w:t>
      </w:r>
      <w:r>
        <w:t xml:space="preserve">o Cucufate, who came to be venerated here in the Middle Ages. </w:t>
      </w:r>
      <w:r w:rsidR="007045D2">
        <w:t>T</w:t>
      </w:r>
      <w:r>
        <w:t>oday, t</w:t>
      </w:r>
      <w:r w:rsidR="007045D2">
        <w:t xml:space="preserve">he site is well-known for its distinct </w:t>
      </w:r>
      <w:r w:rsidR="00CF7370">
        <w:t>standing remains</w:t>
      </w:r>
      <w:r w:rsidR="007045D2">
        <w:t xml:space="preserve"> which, in some sections, make it possible to e</w:t>
      </w:r>
      <w:r w:rsidR="00B477AF">
        <w:rPr>
          <w:rFonts w:cs="Times New Roman"/>
        </w:rPr>
        <w:t xml:space="preserve">xplore </w:t>
      </w:r>
      <w:r w:rsidR="00B477AF">
        <w:t xml:space="preserve">a series of internal rooms </w:t>
      </w:r>
      <w:r w:rsidR="007045D2">
        <w:t xml:space="preserve">and corridors </w:t>
      </w:r>
      <w:r w:rsidR="00B477AF">
        <w:t>on the ground floor, complete with ceilings and supporting arches</w:t>
      </w:r>
      <w:r>
        <w:t xml:space="preserve">, all of which demonstrate well </w:t>
      </w:r>
      <w:r w:rsidR="00661692">
        <w:t xml:space="preserve">Roman masonry </w:t>
      </w:r>
      <w:r>
        <w:t xml:space="preserve">construction techniques </w:t>
      </w:r>
      <w:r w:rsidR="00661692">
        <w:t>(figure 2)</w:t>
      </w:r>
      <w:r w:rsidR="00B477AF">
        <w:t>.</w:t>
      </w:r>
      <w:r w:rsidR="007045D2">
        <w:t xml:space="preserve"> </w:t>
      </w:r>
      <w:r>
        <w:t xml:space="preserve"> Being able to experience a Roman villa this way is </w:t>
      </w:r>
      <w:r w:rsidR="007045D2">
        <w:t>relatively unusual and can be explained, to an extent,</w:t>
      </w:r>
      <w:r w:rsidR="008F094E">
        <w:t xml:space="preserve"> by </w:t>
      </w:r>
      <w:r w:rsidR="007045D2">
        <w:t xml:space="preserve">the later installation of a Christian chapel which ultimately saw parts of the western wing preserved, while others fell in to ruin. </w:t>
      </w:r>
    </w:p>
    <w:p w:rsidR="007045D2" w:rsidRPr="0067527A" w:rsidRDefault="0067527A" w:rsidP="007045D2">
      <w:r>
        <w:t>We are also fortunate to know something about the agricultural aspects of the site based on excavations i</w:t>
      </w:r>
      <w:r w:rsidR="007045D2">
        <w:t xml:space="preserve">n the eastern sector, typically referred to as the </w:t>
      </w:r>
      <w:r w:rsidR="007045D2">
        <w:rPr>
          <w:i/>
        </w:rPr>
        <w:t xml:space="preserve">pars rustica. </w:t>
      </w:r>
      <w:r w:rsidR="007045D2">
        <w:t xml:space="preserve">Here, a wine-press facility has been discovered, in addition to associated storage rooms and a nearby granary. </w:t>
      </w:r>
      <w:r>
        <w:t>Although the structural remains from this part of the villa are reduced to their foundations, e</w:t>
      </w:r>
      <w:r w:rsidR="007045D2">
        <w:t xml:space="preserve">xcavations </w:t>
      </w:r>
      <w:r w:rsidR="00661692">
        <w:t xml:space="preserve">have recovered </w:t>
      </w:r>
      <w:r w:rsidR="007045D2">
        <w:t xml:space="preserve">agricultural tools, coins and pottery, examples of which are on display in the small museum at Vidigueira. </w:t>
      </w:r>
      <w:r>
        <w:t xml:space="preserve">Some of the material includes </w:t>
      </w:r>
      <w:r w:rsidR="002874F0">
        <w:t xml:space="preserve">rare examples of </w:t>
      </w:r>
      <w:r>
        <w:t>iron lopping tools used for harvesting grape vines (</w:t>
      </w:r>
      <w:r>
        <w:rPr>
          <w:i/>
        </w:rPr>
        <w:t>falx vinitoriae</w:t>
      </w:r>
      <w:r>
        <w:t>), loom weights</w:t>
      </w:r>
      <w:r w:rsidR="002874F0">
        <w:t xml:space="preserve"> for textiles</w:t>
      </w:r>
      <w:r>
        <w:t xml:space="preserve">, and </w:t>
      </w:r>
      <w:r w:rsidR="002874F0">
        <w:t xml:space="preserve">also a large collection of </w:t>
      </w:r>
      <w:r w:rsidRPr="002874F0">
        <w:rPr>
          <w:i/>
        </w:rPr>
        <w:t>amphorae</w:t>
      </w:r>
      <w:r>
        <w:t xml:space="preserve"> used for fish-products, olive oil, and possibly wine</w:t>
      </w:r>
      <w:r w:rsidR="002874F0">
        <w:t xml:space="preserve">. These discoveries therefore provide </w:t>
      </w:r>
      <w:r>
        <w:t xml:space="preserve">important insights concerning daily life </w:t>
      </w:r>
      <w:r w:rsidR="002874F0">
        <w:t>and agricultural practices</w:t>
      </w:r>
      <w:r w:rsidR="00661692">
        <w:t xml:space="preserve"> on the estate</w:t>
      </w:r>
      <w:r>
        <w:t>.</w:t>
      </w:r>
    </w:p>
    <w:p w:rsidR="00937109" w:rsidRPr="00900EA8" w:rsidRDefault="00937109" w:rsidP="00937109">
      <w:pPr>
        <w:rPr>
          <w:rFonts w:cs="Times New Roman"/>
          <w:b/>
          <w:u w:val="single"/>
        </w:rPr>
      </w:pPr>
      <w:r>
        <w:rPr>
          <w:rFonts w:cs="Times New Roman"/>
          <w:b/>
          <w:u w:val="single"/>
        </w:rPr>
        <w:t>Occupation, later use and abandonment</w:t>
      </w:r>
    </w:p>
    <w:p w:rsidR="00937109" w:rsidRDefault="00937109" w:rsidP="00937109">
      <w:r>
        <w:t>Initiating in the middle of the 1</w:t>
      </w:r>
      <w:r w:rsidRPr="00CD54C9">
        <w:rPr>
          <w:vertAlign w:val="superscript"/>
        </w:rPr>
        <w:t>st</w:t>
      </w:r>
      <w:r>
        <w:t xml:space="preserve"> century AD, </w:t>
      </w:r>
      <w:r w:rsidR="0067527A">
        <w:t xml:space="preserve">the site first began </w:t>
      </w:r>
      <w:r>
        <w:t>a</w:t>
      </w:r>
      <w:r w:rsidR="0067527A">
        <w:t>s</w:t>
      </w:r>
      <w:r>
        <w:t xml:space="preserve"> relatively small and basic farmstead, with a series of rooms loosely arranged around a courtyard, with some indicat</w:t>
      </w:r>
      <w:r w:rsidR="0067527A">
        <w:t xml:space="preserve">ions for the production </w:t>
      </w:r>
      <w:r w:rsidR="002874F0">
        <w:t xml:space="preserve">and storage </w:t>
      </w:r>
      <w:r w:rsidR="0067527A">
        <w:t>of wine.</w:t>
      </w:r>
      <w:r>
        <w:t xml:space="preserve"> </w:t>
      </w:r>
      <w:r w:rsidR="0067527A">
        <w:t>Occupation continued into the 2</w:t>
      </w:r>
      <w:r w:rsidR="0067527A" w:rsidRPr="0067527A">
        <w:rPr>
          <w:vertAlign w:val="superscript"/>
        </w:rPr>
        <w:t>nd</w:t>
      </w:r>
      <w:r w:rsidR="0067527A">
        <w:t xml:space="preserve"> century, during which the early settlement was subject to </w:t>
      </w:r>
      <w:r>
        <w:t>restructuring</w:t>
      </w:r>
      <w:r w:rsidR="0067527A">
        <w:t xml:space="preserve"> </w:t>
      </w:r>
      <w:r>
        <w:t>and expansion</w:t>
      </w:r>
      <w:r w:rsidR="002874F0">
        <w:t xml:space="preserve">, </w:t>
      </w:r>
      <w:r w:rsidR="0067527A">
        <w:t xml:space="preserve">with </w:t>
      </w:r>
      <w:r>
        <w:t>new buildings added to the west and south</w:t>
      </w:r>
      <w:r w:rsidR="00BD5C32">
        <w:t xml:space="preserve">, which then </w:t>
      </w:r>
      <w:r w:rsidR="002874F0">
        <w:t xml:space="preserve">ultimately gave rise to further developments in the </w:t>
      </w:r>
      <w:r>
        <w:t>4</w:t>
      </w:r>
      <w:r w:rsidRPr="00CD54C9">
        <w:rPr>
          <w:vertAlign w:val="superscript"/>
        </w:rPr>
        <w:t>th</w:t>
      </w:r>
      <w:r>
        <w:t xml:space="preserve"> century AD</w:t>
      </w:r>
      <w:r w:rsidR="002874F0">
        <w:t>: t</w:t>
      </w:r>
      <w:r>
        <w:t>he standing remains we see today</w:t>
      </w:r>
      <w:r w:rsidR="009B659E">
        <w:t>, including the baths,</w:t>
      </w:r>
      <w:r>
        <w:t xml:space="preserve"> belong to the later phases of the site’s Roman history and clearly demonstrate the construction of what might be descri</w:t>
      </w:r>
      <w:r w:rsidR="0067527A">
        <w:t>bed as a fortified country residence</w:t>
      </w:r>
      <w:r>
        <w:t xml:space="preserve">. </w:t>
      </w:r>
      <w:r w:rsidR="009B659E">
        <w:t>Of further significance is that t</w:t>
      </w:r>
      <w:r>
        <w:t xml:space="preserve">he owners maintained the courtyard area from the earlier farmstead and invested in two wine-presses with associated storage rooms, thereby indicating significant levels of agricultural activity, </w:t>
      </w:r>
      <w:r w:rsidR="009B659E">
        <w:t>with the produce most likely intended for sale in local markets and on-site consumption</w:t>
      </w:r>
      <w:r>
        <w:t xml:space="preserve">. Following the collapse of power </w:t>
      </w:r>
      <w:r w:rsidR="009B659E">
        <w:t xml:space="preserve">in the Roman west by </w:t>
      </w:r>
      <w:r>
        <w:t>the early 5</w:t>
      </w:r>
      <w:r w:rsidRPr="00CD54C9">
        <w:rPr>
          <w:vertAlign w:val="superscript"/>
        </w:rPr>
        <w:t>th</w:t>
      </w:r>
      <w:r>
        <w:t xml:space="preserve"> century AD, the </w:t>
      </w:r>
      <w:r w:rsidR="009B659E">
        <w:t xml:space="preserve">villa </w:t>
      </w:r>
      <w:r>
        <w:t>was largely abandoned</w:t>
      </w:r>
      <w:r w:rsidR="009B659E">
        <w:t>, thereby reflecting the economic and social ramifications of the deteriorating Empire, after which much of Iberia was subject to Visigothic control.</w:t>
      </w:r>
      <w:r>
        <w:t xml:space="preserve"> Nevertheless, the conversion </w:t>
      </w:r>
      <w:r w:rsidR="0067527A">
        <w:t xml:space="preserve">into a Christian chapel </w:t>
      </w:r>
      <w:r>
        <w:t xml:space="preserve">of what had previously been a granary within the western wing ultimately served to preserve part of the site: </w:t>
      </w:r>
      <w:r w:rsidR="009B659E">
        <w:t>first installed in the 6</w:t>
      </w:r>
      <w:r w:rsidR="009B659E" w:rsidRPr="009B659E">
        <w:rPr>
          <w:vertAlign w:val="superscript"/>
        </w:rPr>
        <w:t>th</w:t>
      </w:r>
      <w:r w:rsidR="009B659E">
        <w:t xml:space="preserve"> century AD, </w:t>
      </w:r>
      <w:r>
        <w:t>o</w:t>
      </w:r>
      <w:r>
        <w:rPr>
          <w:rFonts w:cs="Arial"/>
          <w:color w:val="222222"/>
        </w:rPr>
        <w:t>nly by the early 18</w:t>
      </w:r>
      <w:r w:rsidRPr="00CE4E66">
        <w:rPr>
          <w:rFonts w:cs="Arial"/>
          <w:color w:val="222222"/>
          <w:vertAlign w:val="superscript"/>
        </w:rPr>
        <w:t>th</w:t>
      </w:r>
      <w:r>
        <w:rPr>
          <w:rFonts w:cs="Arial"/>
          <w:color w:val="222222"/>
        </w:rPr>
        <w:t xml:space="preserve"> century did the chapel finally fall out of use, after which the site was completely abandoned, to then be rediscovered and investigated by archaeologists in the 1970s and 80s.</w:t>
      </w:r>
    </w:p>
    <w:p w:rsidR="0067527A" w:rsidRDefault="00E23A2C" w:rsidP="00E23A2C">
      <w:pPr>
        <w:rPr>
          <w:rFonts w:cs="Times New Roman"/>
          <w:b/>
          <w:u w:val="single"/>
        </w:rPr>
      </w:pPr>
      <w:r w:rsidRPr="00F25BE3">
        <w:rPr>
          <w:rFonts w:cs="Times New Roman"/>
          <w:b/>
          <w:u w:val="single"/>
        </w:rPr>
        <w:t>Local context</w:t>
      </w:r>
      <w:r>
        <w:rPr>
          <w:rFonts w:cs="Times New Roman"/>
          <w:b/>
          <w:u w:val="single"/>
        </w:rPr>
        <w:t xml:space="preserve"> and surrounding landscape</w:t>
      </w:r>
    </w:p>
    <w:p w:rsidR="00E23A2C" w:rsidRPr="0067527A" w:rsidRDefault="0067527A" w:rsidP="00E23A2C">
      <w:pPr>
        <w:rPr>
          <w:rFonts w:cs="Times New Roman"/>
          <w:b/>
          <w:u w:val="single"/>
        </w:rPr>
      </w:pPr>
      <w:r>
        <w:rPr>
          <w:rFonts w:cs="Times New Roman"/>
        </w:rPr>
        <w:t xml:space="preserve">Before specific aspects of the villa are considered, it is important to briefly consider the wider context within the provincial landscape; afterall, for any Roman rural site to flourish, while the quality of local agricultural land and type of climate were of fundamental importance, it was equally crucial to be integrated within some form of local infrastructure, with potential access to markets for the sale of produce and </w:t>
      </w:r>
      <w:r w:rsidR="00BD5C32">
        <w:rPr>
          <w:rFonts w:cs="Times New Roman"/>
        </w:rPr>
        <w:t xml:space="preserve">the </w:t>
      </w:r>
      <w:r>
        <w:rPr>
          <w:rFonts w:cs="Times New Roman"/>
        </w:rPr>
        <w:t xml:space="preserve">import of goods and resources. In this case, the villa was located deep in the countryside, albeit in close proximity to a road. </w:t>
      </w:r>
      <w:r w:rsidR="0024765E">
        <w:rPr>
          <w:rFonts w:cs="Times New Roman"/>
        </w:rPr>
        <w:t xml:space="preserve">The nearest urban settlement was the Roman colony of </w:t>
      </w:r>
      <w:r w:rsidR="0024765E" w:rsidRPr="00713418">
        <w:rPr>
          <w:rFonts w:cs="Times New Roman"/>
          <w:i/>
        </w:rPr>
        <w:t>Pax Iulia</w:t>
      </w:r>
      <w:r w:rsidR="0024765E">
        <w:rPr>
          <w:rFonts w:cs="Times New Roman"/>
        </w:rPr>
        <w:t xml:space="preserve"> (Beja), located approximately 23km to the south, with Roman </w:t>
      </w:r>
      <w:r w:rsidR="0024765E">
        <w:rPr>
          <w:rFonts w:cs="Times New Roman"/>
          <w:i/>
        </w:rPr>
        <w:t xml:space="preserve">Ebora </w:t>
      </w:r>
      <w:r w:rsidR="0024765E">
        <w:rPr>
          <w:rFonts w:cs="Times New Roman"/>
        </w:rPr>
        <w:t xml:space="preserve">(Evora), some 40km to the north. </w:t>
      </w:r>
      <w:r>
        <w:rPr>
          <w:rFonts w:cs="Times New Roman"/>
        </w:rPr>
        <w:t xml:space="preserve">Although still a considerable distance, we know </w:t>
      </w:r>
      <w:r w:rsidR="00661692">
        <w:rPr>
          <w:rFonts w:cs="Times New Roman"/>
        </w:rPr>
        <w:t xml:space="preserve">that </w:t>
      </w:r>
      <w:r>
        <w:rPr>
          <w:rFonts w:cs="Times New Roman"/>
        </w:rPr>
        <w:t>the owners had access to local markets and were integrated within a monetary economy, as demonstrated through numerous coins and the import of significant quantities of table-wares (</w:t>
      </w:r>
      <w:r w:rsidRPr="0067527A">
        <w:rPr>
          <w:rFonts w:cs="Times New Roman"/>
          <w:i/>
        </w:rPr>
        <w:t>sigillata</w:t>
      </w:r>
      <w:r>
        <w:rPr>
          <w:rFonts w:cs="Times New Roman"/>
        </w:rPr>
        <w:t xml:space="preserve">) </w:t>
      </w:r>
      <w:r w:rsidR="00C453F4">
        <w:rPr>
          <w:rFonts w:cs="Times New Roman"/>
        </w:rPr>
        <w:t xml:space="preserve">and </w:t>
      </w:r>
      <w:r w:rsidRPr="00BD5C32">
        <w:rPr>
          <w:rFonts w:cs="Times New Roman"/>
          <w:i/>
        </w:rPr>
        <w:t>amphorae</w:t>
      </w:r>
      <w:r>
        <w:rPr>
          <w:rFonts w:cs="Times New Roman"/>
        </w:rPr>
        <w:t>.</w:t>
      </w:r>
      <w:r w:rsidR="00C453F4">
        <w:rPr>
          <w:rFonts w:cs="Times New Roman"/>
        </w:rPr>
        <w:t xml:space="preserve"> Concerning the latter, many examples of containers used for fish-products are known, typically imported from western coastal areas some 85km away, largely from the Sado Estuary region, with further examples known from the Algarve </w:t>
      </w:r>
      <w:r w:rsidR="00661692">
        <w:rPr>
          <w:rFonts w:cs="Times New Roman"/>
        </w:rPr>
        <w:t xml:space="preserve">some 130km to the south, and even further, with a small quantity of olive oil </w:t>
      </w:r>
      <w:r w:rsidR="00661692">
        <w:rPr>
          <w:rFonts w:cs="Times New Roman"/>
          <w:i/>
        </w:rPr>
        <w:t xml:space="preserve">amphorae </w:t>
      </w:r>
      <w:r w:rsidR="00661692">
        <w:rPr>
          <w:rFonts w:cs="Times New Roman"/>
        </w:rPr>
        <w:t xml:space="preserve"> from the neighbouring province of Baetica in southern </w:t>
      </w:r>
      <w:r w:rsidR="00C453F4">
        <w:rPr>
          <w:rFonts w:cs="Times New Roman"/>
        </w:rPr>
        <w:t>Spain</w:t>
      </w:r>
      <w:r w:rsidR="00661692">
        <w:rPr>
          <w:rFonts w:cs="Times New Roman"/>
        </w:rPr>
        <w:t>.</w:t>
      </w:r>
      <w:r w:rsidR="00C453F4">
        <w:rPr>
          <w:rFonts w:cs="Times New Roman"/>
        </w:rPr>
        <w:t xml:space="preserve"> The presence of such material at the villa most likely reflects the commercial movement of goods circulating in local markets, perhaps </w:t>
      </w:r>
      <w:r w:rsidR="00C453F4" w:rsidRPr="00C453F4">
        <w:rPr>
          <w:rFonts w:cs="Times New Roman"/>
          <w:i/>
        </w:rPr>
        <w:t>en route</w:t>
      </w:r>
      <w:r w:rsidR="00C453F4">
        <w:rPr>
          <w:rFonts w:cs="Times New Roman"/>
        </w:rPr>
        <w:t xml:space="preserve"> to the urban settlements. </w:t>
      </w:r>
      <w:r w:rsidR="0024765E">
        <w:rPr>
          <w:rFonts w:cs="Times New Roman"/>
        </w:rPr>
        <w:t xml:space="preserve">On a more local level, field survey has revealed that </w:t>
      </w:r>
      <w:r w:rsidR="00753FC2">
        <w:rPr>
          <w:rFonts w:cs="Times New Roman"/>
        </w:rPr>
        <w:t xml:space="preserve">the surrounding </w:t>
      </w:r>
      <w:r w:rsidR="0024765E">
        <w:rPr>
          <w:rFonts w:cs="Times New Roman"/>
        </w:rPr>
        <w:t>landscape was populated by several other contemporary villas and smaller farmsteads.  As such, the site was well-placed within the provincial infrastructure</w:t>
      </w:r>
      <w:r w:rsidR="00661692">
        <w:rPr>
          <w:rFonts w:cs="Times New Roman"/>
        </w:rPr>
        <w:t>, with access to local consumer markets</w:t>
      </w:r>
      <w:r w:rsidR="0024765E">
        <w:rPr>
          <w:rFonts w:cs="Times New Roman"/>
        </w:rPr>
        <w:t>. The impression therefore is of a</w:t>
      </w:r>
      <w:r w:rsidR="00BD5C32">
        <w:rPr>
          <w:rFonts w:cs="Times New Roman"/>
        </w:rPr>
        <w:t xml:space="preserve"> rural</w:t>
      </w:r>
      <w:r w:rsidR="0024765E">
        <w:rPr>
          <w:rFonts w:cs="Times New Roman"/>
        </w:rPr>
        <w:t xml:space="preserve"> site that was well-placed and i</w:t>
      </w:r>
      <w:r w:rsidR="00BD5C32">
        <w:rPr>
          <w:rFonts w:cs="Times New Roman"/>
        </w:rPr>
        <w:t>ntegrated, rather than isolated: furthermore, the long period of occupation throughout the Roman era demonstrates the ability of the owners to sustain and invest in the site for many generations.</w:t>
      </w:r>
    </w:p>
    <w:p w:rsidR="00D63C8C" w:rsidRDefault="00D63C8C" w:rsidP="00850624">
      <w:pPr>
        <w:rPr>
          <w:b/>
          <w:u w:val="single"/>
        </w:rPr>
      </w:pPr>
      <w:r w:rsidRPr="00601BA0">
        <w:rPr>
          <w:b/>
          <w:u w:val="single"/>
        </w:rPr>
        <w:t>Preservation</w:t>
      </w:r>
      <w:r w:rsidR="00893C99" w:rsidRPr="00601BA0">
        <w:rPr>
          <w:b/>
          <w:u w:val="single"/>
        </w:rPr>
        <w:t xml:space="preserve"> and commentary</w:t>
      </w:r>
    </w:p>
    <w:p w:rsidR="00E257F8" w:rsidRPr="00601BA0" w:rsidRDefault="00E257F8" w:rsidP="00850624">
      <w:pPr>
        <w:rPr>
          <w:b/>
          <w:u w:val="single"/>
        </w:rPr>
      </w:pPr>
      <w:r>
        <w:rPr>
          <w:b/>
          <w:u w:val="single"/>
        </w:rPr>
        <w:t>The west wing</w:t>
      </w:r>
      <w:r w:rsidR="004B5DFD">
        <w:rPr>
          <w:b/>
          <w:u w:val="single"/>
        </w:rPr>
        <w:t>: exterior</w:t>
      </w:r>
    </w:p>
    <w:p w:rsidR="00893C99" w:rsidRDefault="00893C99" w:rsidP="00601BA0">
      <w:pPr>
        <w:jc w:val="center"/>
      </w:pPr>
      <w:r>
        <w:rPr>
          <w:noProof/>
          <w:lang w:eastAsia="en-GB"/>
        </w:rPr>
        <w:drawing>
          <wp:inline distT="0" distB="0" distL="0" distR="0" wp14:anchorId="1501FA9C" wp14:editId="07F7DFB5">
            <wp:extent cx="6015251" cy="1965367"/>
            <wp:effectExtent l="0" t="0" r="5080" b="0"/>
            <wp:docPr id="7" name="Picture 7" descr="IMG_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844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982" t="19367" b="47567"/>
                    <a:stretch/>
                  </pic:blipFill>
                  <pic:spPr bwMode="auto">
                    <a:xfrm>
                      <a:off x="0" y="0"/>
                      <a:ext cx="6024312" cy="1968327"/>
                    </a:xfrm>
                    <a:prstGeom prst="rect">
                      <a:avLst/>
                    </a:prstGeom>
                    <a:noFill/>
                    <a:ln>
                      <a:noFill/>
                    </a:ln>
                    <a:extLst>
                      <a:ext uri="{53640926-AAD7-44D8-BBD7-CCE9431645EC}">
                        <a14:shadowObscured xmlns:a14="http://schemas.microsoft.com/office/drawing/2010/main"/>
                      </a:ext>
                    </a:extLst>
                  </pic:spPr>
                </pic:pic>
              </a:graphicData>
            </a:graphic>
          </wp:inline>
        </w:drawing>
      </w:r>
    </w:p>
    <w:p w:rsidR="00893C99" w:rsidRPr="00B93874" w:rsidRDefault="00681D9D" w:rsidP="00601BA0">
      <w:pPr>
        <w:pStyle w:val="Caption"/>
        <w:jc w:val="center"/>
        <w:rPr>
          <w:color w:val="auto"/>
        </w:rPr>
      </w:pPr>
      <w:r w:rsidRPr="00B93874">
        <w:rPr>
          <w:color w:val="auto"/>
        </w:rPr>
        <w:t xml:space="preserve">Figure </w:t>
      </w:r>
      <w:r w:rsidR="00601BA0" w:rsidRPr="00B93874">
        <w:rPr>
          <w:color w:val="auto"/>
        </w:rPr>
        <w:t>3</w:t>
      </w:r>
      <w:r w:rsidR="00753FC2">
        <w:rPr>
          <w:color w:val="auto"/>
        </w:rPr>
        <w:t>.</w:t>
      </w:r>
      <w:r w:rsidRPr="00B93874">
        <w:rPr>
          <w:color w:val="auto"/>
        </w:rPr>
        <w:t xml:space="preserve"> </w:t>
      </w:r>
      <w:r w:rsidR="00601BA0" w:rsidRPr="00B93874">
        <w:rPr>
          <w:color w:val="auto"/>
        </w:rPr>
        <w:t xml:space="preserve">Standing remains from the </w:t>
      </w:r>
      <w:r w:rsidR="007C0322">
        <w:rPr>
          <w:color w:val="auto"/>
        </w:rPr>
        <w:t>west</w:t>
      </w:r>
      <w:r w:rsidR="00893C99" w:rsidRPr="00B93874">
        <w:rPr>
          <w:color w:val="auto"/>
        </w:rPr>
        <w:t xml:space="preserve"> wing. Photo by A.Souter.</w:t>
      </w:r>
    </w:p>
    <w:p w:rsidR="00893C99" w:rsidRDefault="00893C99" w:rsidP="00893C99">
      <w:r w:rsidRPr="00661692">
        <w:t>Figure</w:t>
      </w:r>
      <w:r w:rsidR="00661692" w:rsidRPr="00661692">
        <w:t xml:space="preserve"> 3 </w:t>
      </w:r>
      <w:r w:rsidRPr="00661692">
        <w:t>provides</w:t>
      </w:r>
      <w:r>
        <w:t xml:space="preserve"> a general view </w:t>
      </w:r>
      <w:r w:rsidR="007C0322">
        <w:t>of the south-side of the west</w:t>
      </w:r>
      <w:r>
        <w:t xml:space="preserve"> wing, dating to the 4</w:t>
      </w:r>
      <w:r w:rsidRPr="00893C99">
        <w:rPr>
          <w:vertAlign w:val="superscript"/>
        </w:rPr>
        <w:t>th</w:t>
      </w:r>
      <w:r>
        <w:t xml:space="preserve"> century AD</w:t>
      </w:r>
      <w:r w:rsidR="004D57D2">
        <w:t>, by which time the villa is sometimes referred to as “palatial” given the extent of the remains</w:t>
      </w:r>
      <w:r>
        <w:t>. In the centre we see a long raised platform with three separate flights of steps (although that on the right is hidden behind the tree). Behind this is a long wall punctuated by square openings and a central door</w:t>
      </w:r>
      <w:r w:rsidR="00601BA0">
        <w:t>way</w:t>
      </w:r>
      <w:r w:rsidR="00CF0698">
        <w:t xml:space="preserve"> which led to a series of internal storage rooms</w:t>
      </w:r>
      <w:r w:rsidR="00B93874">
        <w:t>.</w:t>
      </w:r>
      <w:r>
        <w:t xml:space="preserve"> </w:t>
      </w:r>
      <w:r w:rsidR="00B93874">
        <w:t>T</w:t>
      </w:r>
      <w:r>
        <w:t>h</w:t>
      </w:r>
      <w:r w:rsidR="00CF0698">
        <w:t xml:space="preserve">e wall </w:t>
      </w:r>
      <w:r>
        <w:t>belongs to an internal corridor, as demonstrated at the far lef</w:t>
      </w:r>
      <w:r w:rsidR="00B93874">
        <w:t>t end in the form of brick arch:</w:t>
      </w:r>
      <w:r>
        <w:t xml:space="preserve"> </w:t>
      </w:r>
      <w:r w:rsidR="00B93874">
        <w:t>t</w:t>
      </w:r>
      <w:r>
        <w:t xml:space="preserve">his would have run the full length of the wall, supporting a </w:t>
      </w:r>
      <w:r w:rsidR="00B93874">
        <w:t xml:space="preserve">long </w:t>
      </w:r>
      <w:r>
        <w:t>barrel-vaulted ceiling</w:t>
      </w:r>
      <w:r w:rsidR="00E257F8">
        <w:t xml:space="preserve">, traces of which </w:t>
      </w:r>
      <w:r w:rsidR="00661692">
        <w:t>are preserved within the surviving masonry</w:t>
      </w:r>
      <w:r w:rsidR="00B93874">
        <w:t xml:space="preserve">. </w:t>
      </w:r>
      <w:r>
        <w:t xml:space="preserve">  </w:t>
      </w:r>
    </w:p>
    <w:p w:rsidR="004B5DFD" w:rsidRDefault="004B5DFD" w:rsidP="004B5DFD">
      <w:pPr>
        <w:jc w:val="center"/>
      </w:pPr>
      <w:r>
        <w:rPr>
          <w:noProof/>
          <w:lang w:eastAsia="en-GB"/>
        </w:rPr>
        <w:drawing>
          <wp:inline distT="0" distB="0" distL="0" distR="0" wp14:anchorId="01353CF2" wp14:editId="726FB9A5">
            <wp:extent cx="2254554" cy="3384550"/>
            <wp:effectExtent l="0" t="0" r="0" b="6350"/>
            <wp:docPr id="6" name="Picture 6" descr="IMG_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84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4957" cy="3385155"/>
                    </a:xfrm>
                    <a:prstGeom prst="rect">
                      <a:avLst/>
                    </a:prstGeom>
                    <a:noFill/>
                    <a:ln>
                      <a:noFill/>
                    </a:ln>
                  </pic:spPr>
                </pic:pic>
              </a:graphicData>
            </a:graphic>
          </wp:inline>
        </w:drawing>
      </w:r>
    </w:p>
    <w:p w:rsidR="004B5DFD" w:rsidRPr="00B93874" w:rsidRDefault="004B5DFD" w:rsidP="004B5DFD">
      <w:pPr>
        <w:pStyle w:val="Caption"/>
        <w:jc w:val="center"/>
        <w:rPr>
          <w:color w:val="auto"/>
        </w:rPr>
      </w:pPr>
      <w:r w:rsidRPr="00B93874">
        <w:rPr>
          <w:color w:val="auto"/>
        </w:rPr>
        <w:t xml:space="preserve">Figure </w:t>
      </w:r>
      <w:r w:rsidR="003811F0">
        <w:rPr>
          <w:color w:val="auto"/>
        </w:rPr>
        <w:t>4</w:t>
      </w:r>
      <w:r>
        <w:rPr>
          <w:noProof/>
          <w:color w:val="auto"/>
        </w:rPr>
        <w:t>.</w:t>
      </w:r>
      <w:r w:rsidRPr="00B93874">
        <w:rPr>
          <w:noProof/>
          <w:color w:val="auto"/>
        </w:rPr>
        <w:t xml:space="preserve"> </w:t>
      </w:r>
      <w:r w:rsidRPr="00B93874">
        <w:rPr>
          <w:color w:val="auto"/>
        </w:rPr>
        <w:t>Detail of one of the tall vaulted niches on the south façade of the villa. Photo by A.Souter.</w:t>
      </w:r>
    </w:p>
    <w:p w:rsidR="004B5DFD" w:rsidRDefault="003811F0" w:rsidP="00893C99">
      <w:r>
        <w:t>At either end of the raised terrace are two large arched niches. Both these and the walls are made from well-constructed masonry, with distinct alternating bands of flat bricks (</w:t>
      </w:r>
      <w:r>
        <w:rPr>
          <w:i/>
        </w:rPr>
        <w:t>tegulae</w:t>
      </w:r>
      <w:r>
        <w:t>) and stone-faced concrete (figure 4). The thickness and strength of these was most likely to support another level up above, but unfortunately this hasn’t survived. T</w:t>
      </w:r>
      <w:r w:rsidR="004B5DFD" w:rsidRPr="00557318">
        <w:t xml:space="preserve">he same technique was used </w:t>
      </w:r>
      <w:r w:rsidR="004B5DFD">
        <w:t>for the nearby mausoleum, thereby placing the construction of these in the same era, in the 4</w:t>
      </w:r>
      <w:r w:rsidR="004B5DFD" w:rsidRPr="003C2453">
        <w:rPr>
          <w:vertAlign w:val="superscript"/>
        </w:rPr>
        <w:t>th</w:t>
      </w:r>
      <w:r w:rsidR="004B5DFD">
        <w:t xml:space="preserve"> century AD. As with other parts of the </w:t>
      </w:r>
      <w:r>
        <w:t>building</w:t>
      </w:r>
      <w:r w:rsidR="004B5DFD">
        <w:t xml:space="preserve">, traces of white stucco survive at the top, within the curve of the arch. This was most likely added to protect the masonry and prevent dampness penetrating the walls; given that other parts of the exterior also feature the same rendering, this would have meant that, from the outside, the building would have had a white-washed appearance, screening the distinct stone-work that </w:t>
      </w:r>
      <w:r w:rsidR="007C0322">
        <w:t xml:space="preserve">is otherwise exposed </w:t>
      </w:r>
      <w:r w:rsidR="004B5DFD">
        <w:t xml:space="preserve">today. Whether or not the surviving plaster was added in the Medieval or Roman era isn’t clear, </w:t>
      </w:r>
      <w:r w:rsidR="007C0322">
        <w:t xml:space="preserve">but, as a technique, </w:t>
      </w:r>
      <w:r w:rsidR="004B5DFD">
        <w:t>the application of stucco to the exterior of buildings was a re</w:t>
      </w:r>
      <w:r w:rsidR="007C0322">
        <w:t>latively common Roman practice.</w:t>
      </w:r>
    </w:p>
    <w:p w:rsidR="00893C99" w:rsidRDefault="00CF0698" w:rsidP="00893C99">
      <w:r>
        <w:t xml:space="preserve">Reconstruction drawings in the publications by Alarcão </w:t>
      </w:r>
      <w:r>
        <w:rPr>
          <w:i/>
        </w:rPr>
        <w:t xml:space="preserve">et al </w:t>
      </w:r>
      <w:r>
        <w:t>suggest the presence of further rooms on the first floor, complete with a long balcony positioned above the full-length of the central terrace.</w:t>
      </w:r>
      <w:r w:rsidR="00B93874">
        <w:t xml:space="preserve"> </w:t>
      </w:r>
      <w:r w:rsidR="003811F0">
        <w:t xml:space="preserve">Therefore, in addition to the imposing remains that still stand today, the presence of a second storey would have made this an even grander structure, reflecting the financial means of the owners to invest in an extensive building of well-constructed masonry.  </w:t>
      </w:r>
      <w:r w:rsidR="00B93874">
        <w:t xml:space="preserve">Despite the disappearance of the upper level, the installation of a modern platform provides visitors with fantastic views of the site and the surrounding </w:t>
      </w:r>
      <w:r w:rsidR="00B93874" w:rsidRPr="003811F0">
        <w:t>landscape</w:t>
      </w:r>
      <w:r w:rsidR="007C0322" w:rsidRPr="003811F0">
        <w:t xml:space="preserve"> (figures</w:t>
      </w:r>
      <w:r w:rsidR="003811F0" w:rsidRPr="003811F0">
        <w:t xml:space="preserve"> 5 and 6</w:t>
      </w:r>
      <w:r w:rsidR="007C0322" w:rsidRPr="003811F0">
        <w:t>)</w:t>
      </w:r>
      <w:r w:rsidR="00B93874" w:rsidRPr="003811F0">
        <w:t>.</w:t>
      </w:r>
      <w:r w:rsidRPr="003811F0">
        <w:t xml:space="preserve"> </w:t>
      </w:r>
      <w:r w:rsidR="00E257F8" w:rsidRPr="003811F0">
        <w:t>While</w:t>
      </w:r>
      <w:r w:rsidR="003811F0">
        <w:t xml:space="preserve"> these provide us with a good impression of the type of landscape here, views such as these </w:t>
      </w:r>
      <w:r w:rsidR="007C0322">
        <w:t xml:space="preserve">were </w:t>
      </w:r>
      <w:r w:rsidR="00E257F8">
        <w:t>presumably intentional, enabling the owners to monitor the</w:t>
      </w:r>
      <w:r w:rsidR="003811F0">
        <w:t xml:space="preserve"> surrounding estate</w:t>
      </w:r>
      <w:r w:rsidR="00E257F8">
        <w:t>.</w:t>
      </w:r>
    </w:p>
    <w:p w:rsidR="00E257F8" w:rsidRDefault="00E257F8" w:rsidP="00E257F8">
      <w:pPr>
        <w:jc w:val="center"/>
        <w:rPr>
          <w:rFonts w:cs="Times New Roman"/>
        </w:rPr>
      </w:pPr>
      <w:r>
        <w:rPr>
          <w:rFonts w:cs="Times New Roman"/>
          <w:noProof/>
          <w:lang w:eastAsia="en-GB"/>
        </w:rPr>
        <w:drawing>
          <wp:inline distT="0" distB="0" distL="0" distR="0" wp14:anchorId="13A170BE" wp14:editId="336EF7ED">
            <wp:extent cx="3711039" cy="1663226"/>
            <wp:effectExtent l="0" t="0" r="3810" b="0"/>
            <wp:docPr id="1" name="Picture 1" descr="IMG_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8478"/>
                    <pic:cNvPicPr>
                      <a:picLocks noChangeAspect="1" noChangeArrowheads="1"/>
                    </pic:cNvPicPr>
                  </pic:nvPicPr>
                  <pic:blipFill>
                    <a:blip r:embed="rId13" cstate="print">
                      <a:extLst>
                        <a:ext uri="{28A0092B-C50C-407E-A947-70E740481C1C}">
                          <a14:useLocalDpi xmlns:a14="http://schemas.microsoft.com/office/drawing/2010/main" val="0"/>
                        </a:ext>
                      </a:extLst>
                    </a:blip>
                    <a:srcRect t="24643" r="1550" b="9128"/>
                    <a:stretch>
                      <a:fillRect/>
                    </a:stretch>
                  </pic:blipFill>
                  <pic:spPr bwMode="auto">
                    <a:xfrm>
                      <a:off x="0" y="0"/>
                      <a:ext cx="3714830" cy="1664925"/>
                    </a:xfrm>
                    <a:prstGeom prst="rect">
                      <a:avLst/>
                    </a:prstGeom>
                    <a:noFill/>
                    <a:ln>
                      <a:noFill/>
                    </a:ln>
                  </pic:spPr>
                </pic:pic>
              </a:graphicData>
            </a:graphic>
          </wp:inline>
        </w:drawing>
      </w:r>
    </w:p>
    <w:p w:rsidR="00E257F8" w:rsidRDefault="00E257F8" w:rsidP="00E257F8">
      <w:pPr>
        <w:pStyle w:val="Caption"/>
        <w:jc w:val="center"/>
        <w:rPr>
          <w:color w:val="auto"/>
        </w:rPr>
      </w:pPr>
      <w:r w:rsidRPr="00E23A2C">
        <w:rPr>
          <w:color w:val="auto"/>
        </w:rPr>
        <w:t xml:space="preserve">Figure </w:t>
      </w:r>
      <w:r w:rsidR="003811F0">
        <w:rPr>
          <w:color w:val="auto"/>
        </w:rPr>
        <w:t>5</w:t>
      </w:r>
      <w:r>
        <w:rPr>
          <w:color w:val="auto"/>
        </w:rPr>
        <w:t>. View of the countryside, looking south-east from the villa. In the foreground are remains from one of two cisterns known at the site. Photo by A.Souter</w:t>
      </w:r>
    </w:p>
    <w:p w:rsidR="00E257F8" w:rsidRDefault="00E257F8" w:rsidP="00E257F8">
      <w:pPr>
        <w:jc w:val="center"/>
      </w:pPr>
      <w:r>
        <w:rPr>
          <w:noProof/>
          <w:lang w:eastAsia="en-GB"/>
        </w:rPr>
        <w:drawing>
          <wp:inline distT="0" distB="0" distL="0" distR="0">
            <wp:extent cx="3217541" cy="2155372"/>
            <wp:effectExtent l="0" t="0" r="2540" b="0"/>
            <wp:docPr id="27" name="Picture 27" descr="C:\Users\soute\AppData\Local\Microsoft\Windows\INetCache\Content.Word\IMG_8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te\AppData\Local\Microsoft\Windows\INetCache\Content.Word\IMG_848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9636" cy="2156775"/>
                    </a:xfrm>
                    <a:prstGeom prst="rect">
                      <a:avLst/>
                    </a:prstGeom>
                    <a:noFill/>
                    <a:ln>
                      <a:noFill/>
                    </a:ln>
                  </pic:spPr>
                </pic:pic>
              </a:graphicData>
            </a:graphic>
          </wp:inline>
        </w:drawing>
      </w:r>
    </w:p>
    <w:p w:rsidR="00E257F8" w:rsidRDefault="00E257F8" w:rsidP="00E257F8">
      <w:pPr>
        <w:pStyle w:val="Caption"/>
        <w:jc w:val="center"/>
        <w:rPr>
          <w:color w:val="auto"/>
        </w:rPr>
      </w:pPr>
      <w:r w:rsidRPr="00E23A2C">
        <w:rPr>
          <w:color w:val="auto"/>
        </w:rPr>
        <w:t xml:space="preserve">Figure </w:t>
      </w:r>
      <w:r w:rsidR="003811F0">
        <w:rPr>
          <w:color w:val="auto"/>
        </w:rPr>
        <w:t>6</w:t>
      </w:r>
      <w:r>
        <w:rPr>
          <w:color w:val="auto"/>
        </w:rPr>
        <w:t>. View of the countryside, looking north. Photo by A.Souter</w:t>
      </w:r>
    </w:p>
    <w:p w:rsidR="00E25084" w:rsidRPr="00557318" w:rsidRDefault="00E25084" w:rsidP="00893C99"/>
    <w:p w:rsidR="00E25084" w:rsidRPr="00557318" w:rsidRDefault="00E25084" w:rsidP="006A6296">
      <w:pPr>
        <w:jc w:val="center"/>
      </w:pPr>
      <w:r>
        <w:rPr>
          <w:noProof/>
          <w:lang w:eastAsia="en-GB"/>
        </w:rPr>
        <w:drawing>
          <wp:inline distT="0" distB="0" distL="0" distR="0" wp14:anchorId="074DC84A" wp14:editId="4E097043">
            <wp:extent cx="3683493" cy="2464130"/>
            <wp:effectExtent l="0" t="0" r="0" b="0"/>
            <wp:docPr id="32" name="Picture 32" descr="IMG_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847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7530" cy="2460141"/>
                    </a:xfrm>
                    <a:prstGeom prst="rect">
                      <a:avLst/>
                    </a:prstGeom>
                    <a:noFill/>
                    <a:ln>
                      <a:noFill/>
                    </a:ln>
                  </pic:spPr>
                </pic:pic>
              </a:graphicData>
            </a:graphic>
          </wp:inline>
        </w:drawing>
      </w:r>
    </w:p>
    <w:p w:rsidR="00E25084" w:rsidRPr="006A6296" w:rsidRDefault="00681D9D" w:rsidP="006A6296">
      <w:pPr>
        <w:pStyle w:val="Caption"/>
        <w:jc w:val="center"/>
        <w:rPr>
          <w:color w:val="auto"/>
        </w:rPr>
      </w:pPr>
      <w:r w:rsidRPr="006A6296">
        <w:rPr>
          <w:color w:val="auto"/>
        </w:rPr>
        <w:t xml:space="preserve">Figure </w:t>
      </w:r>
      <w:r w:rsidR="003811F0">
        <w:rPr>
          <w:color w:val="auto"/>
        </w:rPr>
        <w:t>7</w:t>
      </w:r>
      <w:r w:rsidR="006A6296" w:rsidRPr="006A6296">
        <w:rPr>
          <w:noProof/>
          <w:color w:val="auto"/>
        </w:rPr>
        <w:t>.</w:t>
      </w:r>
      <w:r w:rsidRPr="006A6296">
        <w:rPr>
          <w:color w:val="auto"/>
        </w:rPr>
        <w:t xml:space="preserve"> </w:t>
      </w:r>
      <w:r w:rsidR="00E25084" w:rsidRPr="006A6296">
        <w:rPr>
          <w:color w:val="auto"/>
        </w:rPr>
        <w:t xml:space="preserve">View </w:t>
      </w:r>
      <w:r w:rsidR="004B5DFD">
        <w:rPr>
          <w:color w:val="auto"/>
        </w:rPr>
        <w:t>of the central part of the villa, forming part of the west wing</w:t>
      </w:r>
      <w:r w:rsidR="00E25084" w:rsidRPr="006A6296">
        <w:rPr>
          <w:color w:val="auto"/>
        </w:rPr>
        <w:t xml:space="preserve">. </w:t>
      </w:r>
      <w:r w:rsidR="004B5DFD">
        <w:rPr>
          <w:color w:val="auto"/>
        </w:rPr>
        <w:t xml:space="preserve">Located to the right is a large cistern. </w:t>
      </w:r>
      <w:r w:rsidR="00E25084" w:rsidRPr="006A6296">
        <w:rPr>
          <w:color w:val="auto"/>
        </w:rPr>
        <w:t>Photo by A.Souter.</w:t>
      </w:r>
    </w:p>
    <w:p w:rsidR="00E25084" w:rsidRPr="005279E9" w:rsidRDefault="007C0322" w:rsidP="00850624">
      <w:r w:rsidRPr="003811F0">
        <w:t xml:space="preserve">Figure </w:t>
      </w:r>
      <w:r w:rsidR="003811F0" w:rsidRPr="003811F0">
        <w:t>7</w:t>
      </w:r>
      <w:r w:rsidR="00E25084" w:rsidRPr="003811F0">
        <w:t xml:space="preserve"> </w:t>
      </w:r>
      <w:r w:rsidR="00F3642C" w:rsidRPr="003811F0">
        <w:t>p</w:t>
      </w:r>
      <w:r w:rsidR="00E25084" w:rsidRPr="003811F0">
        <w:t>rovides</w:t>
      </w:r>
      <w:r w:rsidR="00E25084">
        <w:t xml:space="preserve"> a view of part of the interior of the central wing of the 4</w:t>
      </w:r>
      <w:r w:rsidR="00E25084" w:rsidRPr="00E25084">
        <w:rPr>
          <w:vertAlign w:val="superscript"/>
        </w:rPr>
        <w:t>th</w:t>
      </w:r>
      <w:r w:rsidR="00E25084">
        <w:t xml:space="preserve"> century villa, complete with a huge section of </w:t>
      </w:r>
      <w:r w:rsidR="00E25084" w:rsidRPr="00557318">
        <w:t xml:space="preserve">collapsed roof on the left, and </w:t>
      </w:r>
      <w:r w:rsidR="00E25084">
        <w:t xml:space="preserve">a </w:t>
      </w:r>
      <w:r w:rsidR="00E25084" w:rsidRPr="00557318">
        <w:t>doorway (centre</w:t>
      </w:r>
      <w:r>
        <w:t xml:space="preserve"> right</w:t>
      </w:r>
      <w:r w:rsidR="00E25084" w:rsidRPr="00557318">
        <w:t xml:space="preserve">) which leads to </w:t>
      </w:r>
      <w:r>
        <w:t xml:space="preserve">a series of </w:t>
      </w:r>
      <w:r w:rsidR="00E25084" w:rsidRPr="00557318">
        <w:t xml:space="preserve">storage rooms and </w:t>
      </w:r>
      <w:r w:rsidR="00E25084">
        <w:t xml:space="preserve">later </w:t>
      </w:r>
      <w:r w:rsidR="00E25084" w:rsidRPr="00557318">
        <w:t>chapel</w:t>
      </w:r>
      <w:r>
        <w:t>. M</w:t>
      </w:r>
      <w:r w:rsidR="00E25084">
        <w:t xml:space="preserve">odern scaffolding has been installed within some of the vaulted sections, together with semi-circular wooden supports. These demonstrate well the </w:t>
      </w:r>
      <w:r w:rsidR="00965586">
        <w:t xml:space="preserve">Roman </w:t>
      </w:r>
      <w:r w:rsidR="00E25084">
        <w:t xml:space="preserve">vault construction technique, which involved the installation of a wooden framework on which the series of </w:t>
      </w:r>
      <w:r w:rsidR="00E25084">
        <w:rPr>
          <w:i/>
        </w:rPr>
        <w:t xml:space="preserve">tegulae </w:t>
      </w:r>
      <w:r w:rsidR="00E25084">
        <w:t>were placed and set in concrete.</w:t>
      </w:r>
      <w:r w:rsidR="005279E9">
        <w:t xml:space="preserve"> Just to the right of this area are remains from the dining room (</w:t>
      </w:r>
      <w:r w:rsidR="005279E9">
        <w:rPr>
          <w:i/>
        </w:rPr>
        <w:t>triclinium</w:t>
      </w:r>
      <w:r w:rsidR="005279E9">
        <w:t>), immediately adjacent to a large cistern on the north-eastern side of the west wing.</w:t>
      </w:r>
    </w:p>
    <w:p w:rsidR="00426C2C" w:rsidRDefault="00426C2C" w:rsidP="00812F75">
      <w:pPr>
        <w:rPr>
          <w:b/>
          <w:u w:val="single"/>
        </w:rPr>
      </w:pPr>
    </w:p>
    <w:p w:rsidR="00426C2C" w:rsidRDefault="00426C2C" w:rsidP="00812F75">
      <w:pPr>
        <w:rPr>
          <w:b/>
          <w:u w:val="single"/>
        </w:rPr>
      </w:pPr>
    </w:p>
    <w:p w:rsidR="00812F75" w:rsidRPr="00E257F8" w:rsidRDefault="00812F75" w:rsidP="00812F75">
      <w:pPr>
        <w:rPr>
          <w:b/>
          <w:u w:val="single"/>
        </w:rPr>
      </w:pPr>
      <w:r w:rsidRPr="00E257F8">
        <w:rPr>
          <w:b/>
          <w:u w:val="single"/>
        </w:rPr>
        <w:t>Cisterns and water management</w:t>
      </w:r>
    </w:p>
    <w:p w:rsidR="00812F75" w:rsidRDefault="00812F75" w:rsidP="00812F75"/>
    <w:p w:rsidR="00812F75" w:rsidRDefault="00812F75" w:rsidP="00812F75">
      <w:pPr>
        <w:jc w:val="center"/>
      </w:pPr>
      <w:r>
        <w:rPr>
          <w:noProof/>
          <w:lang w:eastAsia="en-GB"/>
        </w:rPr>
        <w:drawing>
          <wp:inline distT="0" distB="0" distL="0" distR="0" wp14:anchorId="57D5346C" wp14:editId="2948E655">
            <wp:extent cx="4560124" cy="2496068"/>
            <wp:effectExtent l="0" t="0" r="0" b="0"/>
            <wp:docPr id="30" name="Picture 30" descr="IMG_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8443"/>
                    <pic:cNvPicPr>
                      <a:picLocks noChangeAspect="1" noChangeArrowheads="1"/>
                    </pic:cNvPicPr>
                  </pic:nvPicPr>
                  <pic:blipFill>
                    <a:blip r:embed="rId16" cstate="print">
                      <a:extLst>
                        <a:ext uri="{28A0092B-C50C-407E-A947-70E740481C1C}">
                          <a14:useLocalDpi xmlns:a14="http://schemas.microsoft.com/office/drawing/2010/main" val="0"/>
                        </a:ext>
                      </a:extLst>
                    </a:blip>
                    <a:srcRect t="18553"/>
                    <a:stretch>
                      <a:fillRect/>
                    </a:stretch>
                  </pic:blipFill>
                  <pic:spPr bwMode="auto">
                    <a:xfrm>
                      <a:off x="0" y="0"/>
                      <a:ext cx="4561995" cy="2497092"/>
                    </a:xfrm>
                    <a:prstGeom prst="rect">
                      <a:avLst/>
                    </a:prstGeom>
                    <a:noFill/>
                    <a:ln>
                      <a:noFill/>
                    </a:ln>
                  </pic:spPr>
                </pic:pic>
              </a:graphicData>
            </a:graphic>
          </wp:inline>
        </w:drawing>
      </w:r>
    </w:p>
    <w:p w:rsidR="00812F75" w:rsidRPr="002C258C" w:rsidRDefault="00812F75" w:rsidP="00812F75">
      <w:pPr>
        <w:pStyle w:val="Caption"/>
        <w:jc w:val="center"/>
        <w:rPr>
          <w:color w:val="auto"/>
        </w:rPr>
      </w:pPr>
      <w:r w:rsidRPr="002C258C">
        <w:rPr>
          <w:color w:val="auto"/>
        </w:rPr>
        <w:t xml:space="preserve">Figure </w:t>
      </w:r>
      <w:r w:rsidR="005279E9">
        <w:rPr>
          <w:color w:val="auto"/>
        </w:rPr>
        <w:t>8</w:t>
      </w:r>
      <w:r w:rsidRPr="002C258C">
        <w:rPr>
          <w:noProof/>
          <w:color w:val="auto"/>
        </w:rPr>
        <w:t>.</w:t>
      </w:r>
      <w:r w:rsidRPr="002C258C">
        <w:rPr>
          <w:color w:val="auto"/>
        </w:rPr>
        <w:t xml:space="preserve"> View of the long rectangular pool. Photo by A.Souter.</w:t>
      </w:r>
    </w:p>
    <w:p w:rsidR="00812F75" w:rsidRDefault="007F2412" w:rsidP="00812F75">
      <w:r>
        <w:t xml:space="preserve">Crucial to the </w:t>
      </w:r>
      <w:r w:rsidR="005279E9">
        <w:t xml:space="preserve">daily </w:t>
      </w:r>
      <w:r>
        <w:t xml:space="preserve">life </w:t>
      </w:r>
      <w:r w:rsidR="005279E9">
        <w:t xml:space="preserve">of the villa was </w:t>
      </w:r>
      <w:r>
        <w:t>access to water. Walking around the site, visitors inevitably encounter two large basins, variously referred to as pools or cisterns. One of these is l</w:t>
      </w:r>
      <w:r w:rsidR="00812F75">
        <w:t>ocated down slope in front of the western wing</w:t>
      </w:r>
      <w:r>
        <w:t xml:space="preserve">; measuring approximately 40m </w:t>
      </w:r>
      <w:r w:rsidR="002F6472">
        <w:t>by 10m</w:t>
      </w:r>
      <w:r>
        <w:t xml:space="preserve"> length, with an access ramp in the south-east corner (</w:t>
      </w:r>
      <w:r w:rsidR="005279E9">
        <w:t>see figure 8, although note that the ramp is o</w:t>
      </w:r>
      <w:r>
        <w:t xml:space="preserve">bscured from </w:t>
      </w:r>
      <w:r w:rsidR="005279E9">
        <w:t>view</w:t>
      </w:r>
      <w:r w:rsidRPr="005279E9">
        <w:t>)</w:t>
      </w:r>
      <w:r w:rsidR="002F6472" w:rsidRPr="005279E9">
        <w:t>.</w:t>
      </w:r>
      <w:r>
        <w:t xml:space="preserve"> </w:t>
      </w:r>
      <w:r w:rsidR="005279E9">
        <w:t xml:space="preserve">It is known </w:t>
      </w:r>
      <w:r>
        <w:t xml:space="preserve">that this basin was linked to another located </w:t>
      </w:r>
      <w:r w:rsidRPr="005279E9">
        <w:t xml:space="preserve">uphill to the north via a series of stone-lined channels, examples of </w:t>
      </w:r>
      <w:r w:rsidR="002F6472" w:rsidRPr="005279E9">
        <w:t>which can still be seen today</w:t>
      </w:r>
      <w:r w:rsidRPr="005279E9">
        <w:t xml:space="preserve"> (figure</w:t>
      </w:r>
      <w:r w:rsidR="005279E9" w:rsidRPr="005279E9">
        <w:t xml:space="preserve"> 9</w:t>
      </w:r>
      <w:r w:rsidRPr="005279E9">
        <w:t>)</w:t>
      </w:r>
      <w:r w:rsidR="00812F75" w:rsidRPr="005279E9">
        <w:t xml:space="preserve">. </w:t>
      </w:r>
      <w:r w:rsidR="002F6472" w:rsidRPr="005279E9">
        <w:t>This was</w:t>
      </w:r>
      <w:r w:rsidR="002F6472">
        <w:t xml:space="preserve"> clearly a significant feature capable of holding a large volume of water, but its exact purpose isn’t clear. </w:t>
      </w:r>
      <w:r w:rsidR="005279E9">
        <w:t xml:space="preserve">The installation of the ramp would indicate the need for access, but for what purpose; to enable cleaning of the interior? Or was this feature </w:t>
      </w:r>
      <w:r w:rsidR="00812F75">
        <w:t xml:space="preserve">used as an open-air </w:t>
      </w:r>
      <w:r w:rsidR="00812F75">
        <w:rPr>
          <w:i/>
        </w:rPr>
        <w:t xml:space="preserve">natatio </w:t>
      </w:r>
      <w:r w:rsidR="00812F75">
        <w:t>(swimming pool) in th</w:t>
      </w:r>
      <w:r w:rsidR="002F6472">
        <w:t>e manner of a Roman bath-house</w:t>
      </w:r>
      <w:r w:rsidR="005279E9">
        <w:t>? Given the general agricultural nature of the site</w:t>
      </w:r>
      <w:r w:rsidR="002F6472">
        <w:t xml:space="preserve">, it </w:t>
      </w:r>
      <w:r w:rsidR="005279E9">
        <w:t xml:space="preserve">was </w:t>
      </w:r>
      <w:r w:rsidR="002F6472">
        <w:t xml:space="preserve">more </w:t>
      </w:r>
      <w:r w:rsidR="005279E9">
        <w:t xml:space="preserve">perhaps more </w:t>
      </w:r>
      <w:r w:rsidR="002F6472">
        <w:t xml:space="preserve">likely to have </w:t>
      </w:r>
      <w:r>
        <w:t>served a practical purpose, possibly for irrigating crops nearby</w:t>
      </w:r>
      <w:r w:rsidR="005279E9">
        <w:t>.</w:t>
      </w:r>
      <w:r>
        <w:t xml:space="preserve"> </w:t>
      </w:r>
    </w:p>
    <w:p w:rsidR="00812F75" w:rsidRDefault="0097082E" w:rsidP="00812F75">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5pt;height:277.5pt;mso-left-percent:-10001;mso-top-percent:-10001;mso-position-horizontal:absolute;mso-position-horizontal-relative:char;mso-position-vertical:absolute;mso-position-vertical-relative:line;mso-left-percent:-10001;mso-top-percent:-10001">
            <v:imagedata r:id="rId17" o:title="IMG_8487"/>
          </v:shape>
        </w:pict>
      </w:r>
    </w:p>
    <w:p w:rsidR="00812F75" w:rsidRPr="00812F75" w:rsidRDefault="00812F75" w:rsidP="00812F75">
      <w:pPr>
        <w:pStyle w:val="Caption"/>
        <w:jc w:val="center"/>
        <w:rPr>
          <w:color w:val="auto"/>
        </w:rPr>
      </w:pPr>
      <w:r w:rsidRPr="00812F75">
        <w:rPr>
          <w:color w:val="auto"/>
        </w:rPr>
        <w:t xml:space="preserve">Figure </w:t>
      </w:r>
      <w:r w:rsidR="005279E9">
        <w:rPr>
          <w:color w:val="auto"/>
        </w:rPr>
        <w:t>9</w:t>
      </w:r>
      <w:r>
        <w:rPr>
          <w:color w:val="auto"/>
        </w:rPr>
        <w:t>. Detail of one of the water channels that supplied water from the north cistern.</w:t>
      </w:r>
    </w:p>
    <w:p w:rsidR="00812F75" w:rsidRDefault="00812F75" w:rsidP="00812F75">
      <w:r>
        <w:t xml:space="preserve">Located on the north side of the western wing is another rectangular cistern, of a similar size to that located downhill to </w:t>
      </w:r>
      <w:r w:rsidRPr="005279E9">
        <w:t xml:space="preserve">the south; in this case however, the walls survive to a </w:t>
      </w:r>
      <w:r w:rsidR="002F6472" w:rsidRPr="005279E9">
        <w:t>greater</w:t>
      </w:r>
      <w:r w:rsidRPr="005279E9">
        <w:t xml:space="preserve"> height and measure at least 2m</w:t>
      </w:r>
      <w:r w:rsidR="005279E9">
        <w:t xml:space="preserve">, with a water-proof lining known as </w:t>
      </w:r>
      <w:r w:rsidR="005279E9">
        <w:rPr>
          <w:i/>
        </w:rPr>
        <w:t>opus signinum</w:t>
      </w:r>
      <w:r w:rsidR="002F6472" w:rsidRPr="005279E9">
        <w:t xml:space="preserve"> (</w:t>
      </w:r>
      <w:r w:rsidR="005279E9" w:rsidRPr="005279E9">
        <w:t>figure</w:t>
      </w:r>
      <w:r w:rsidR="005279E9">
        <w:t>s</w:t>
      </w:r>
      <w:r w:rsidR="005279E9" w:rsidRPr="005279E9">
        <w:t xml:space="preserve"> 10</w:t>
      </w:r>
      <w:r w:rsidR="005279E9">
        <w:t xml:space="preserve"> and 11</w:t>
      </w:r>
      <w:r w:rsidR="002F6472" w:rsidRPr="005279E9">
        <w:t>)</w:t>
      </w:r>
      <w:r w:rsidRPr="005279E9">
        <w:t>. Investigations</w:t>
      </w:r>
      <w:r>
        <w:t xml:space="preserve"> indicate a small inlet channel at the north-east corner which may have formed part of a small-scale aqueduct, which itself was perhaps supplied by a local spring a short distance from the villa</w:t>
      </w:r>
      <w:r w:rsidR="002F6472">
        <w:t>; where this might have been is not yet clear</w:t>
      </w:r>
      <w:r>
        <w:t xml:space="preserve">. </w:t>
      </w:r>
      <w:r w:rsidR="00BB3386">
        <w:t>Furthermore, was the tank covered over, or left open to the elements</w:t>
      </w:r>
      <w:r w:rsidR="005279E9">
        <w:t>, benefiting from any rain</w:t>
      </w:r>
      <w:r w:rsidR="00BB3386">
        <w:t xml:space="preserve">fall? </w:t>
      </w:r>
      <w:r>
        <w:t xml:space="preserve">Combined with the other </w:t>
      </w:r>
      <w:r w:rsidR="002F6472">
        <w:t xml:space="preserve">similar tank </w:t>
      </w:r>
      <w:r>
        <w:t xml:space="preserve">to the south, these features demonstrate that the storage and management of water was of </w:t>
      </w:r>
      <w:r w:rsidR="002F6472">
        <w:t xml:space="preserve">much </w:t>
      </w:r>
      <w:r>
        <w:t xml:space="preserve">significance for the owners, especially given the long, hot summers that prevail in central Portugal. We know that other Roman villas in the province took similar significant measures to control and manage water supply: one such example is that of Pisões villa near to Beja (Roman </w:t>
      </w:r>
      <w:r>
        <w:rPr>
          <w:i/>
        </w:rPr>
        <w:t xml:space="preserve">Pax </w:t>
      </w:r>
      <w:r w:rsidRPr="00836AD0">
        <w:rPr>
          <w:i/>
        </w:rPr>
        <w:t>Iulia</w:t>
      </w:r>
      <w:r>
        <w:t>) where the owners constructed a dam to supply the estate.</w:t>
      </w:r>
    </w:p>
    <w:p w:rsidR="002F6472" w:rsidRPr="00557318" w:rsidRDefault="002F6472" w:rsidP="002F6472">
      <w:pPr>
        <w:jc w:val="center"/>
      </w:pPr>
      <w:r w:rsidRPr="00557318">
        <w:rPr>
          <w:noProof/>
          <w:lang w:eastAsia="en-GB"/>
        </w:rPr>
        <w:drawing>
          <wp:inline distT="0" distB="0" distL="0" distR="0" wp14:anchorId="1329ABCF" wp14:editId="40B0D6B4">
            <wp:extent cx="3663950" cy="2452141"/>
            <wp:effectExtent l="0" t="0" r="0" b="5715"/>
            <wp:docPr id="4" name="Picture 4" descr="IMG_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84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8289" cy="2455045"/>
                    </a:xfrm>
                    <a:prstGeom prst="rect">
                      <a:avLst/>
                    </a:prstGeom>
                    <a:noFill/>
                    <a:ln>
                      <a:noFill/>
                    </a:ln>
                  </pic:spPr>
                </pic:pic>
              </a:graphicData>
            </a:graphic>
          </wp:inline>
        </w:drawing>
      </w:r>
    </w:p>
    <w:p w:rsidR="002F6472" w:rsidRDefault="002F6472" w:rsidP="002F6472">
      <w:pPr>
        <w:pStyle w:val="Caption"/>
        <w:jc w:val="center"/>
        <w:rPr>
          <w:color w:val="auto"/>
        </w:rPr>
      </w:pPr>
      <w:r w:rsidRPr="006A6296">
        <w:rPr>
          <w:color w:val="auto"/>
        </w:rPr>
        <w:t xml:space="preserve">Figure </w:t>
      </w:r>
      <w:r w:rsidR="005279E9">
        <w:rPr>
          <w:color w:val="auto"/>
        </w:rPr>
        <w:t>10</w:t>
      </w:r>
      <w:r w:rsidRPr="006A6296">
        <w:rPr>
          <w:noProof/>
          <w:color w:val="auto"/>
        </w:rPr>
        <w:t>.</w:t>
      </w:r>
      <w:r w:rsidRPr="006A6296">
        <w:rPr>
          <w:color w:val="auto"/>
        </w:rPr>
        <w:t xml:space="preserve"> View of the large cistern on the north side of the villa. Photo by A.Souter.</w:t>
      </w:r>
    </w:p>
    <w:p w:rsidR="002F6472" w:rsidRDefault="002F6472" w:rsidP="002F6472">
      <w:pPr>
        <w:jc w:val="center"/>
      </w:pPr>
      <w:r>
        <w:rPr>
          <w:noProof/>
          <w:lang w:eastAsia="en-GB"/>
        </w:rPr>
        <w:drawing>
          <wp:inline distT="0" distB="0" distL="0" distR="0">
            <wp:extent cx="3322955" cy="2218055"/>
            <wp:effectExtent l="0" t="0" r="0" b="0"/>
            <wp:docPr id="10" name="Picture 10" descr="C:\Users\soute\AppData\Local\Microsoft\Windows\INetCache\Content.Word\IMG_8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ute\AppData\Local\Microsoft\Windows\INetCache\Content.Word\IMG_845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2955" cy="2218055"/>
                    </a:xfrm>
                    <a:prstGeom prst="rect">
                      <a:avLst/>
                    </a:prstGeom>
                    <a:noFill/>
                    <a:ln>
                      <a:noFill/>
                    </a:ln>
                  </pic:spPr>
                </pic:pic>
              </a:graphicData>
            </a:graphic>
          </wp:inline>
        </w:drawing>
      </w:r>
    </w:p>
    <w:p w:rsidR="002F6472" w:rsidRPr="00812F75" w:rsidRDefault="002F6472" w:rsidP="002F6472">
      <w:pPr>
        <w:pStyle w:val="Caption"/>
        <w:jc w:val="center"/>
        <w:rPr>
          <w:color w:val="auto"/>
        </w:rPr>
      </w:pPr>
      <w:r w:rsidRPr="00812F75">
        <w:rPr>
          <w:color w:val="auto"/>
        </w:rPr>
        <w:t xml:space="preserve">Figure </w:t>
      </w:r>
      <w:r w:rsidR="005279E9">
        <w:rPr>
          <w:color w:val="auto"/>
        </w:rPr>
        <w:t>11</w:t>
      </w:r>
      <w:r w:rsidRPr="00812F75">
        <w:rPr>
          <w:color w:val="auto"/>
        </w:rPr>
        <w:t>. Detail of the water-proof lining applied to the interior of the north cistern. Photo by A.Souter.</w:t>
      </w:r>
    </w:p>
    <w:p w:rsidR="00812F75" w:rsidRDefault="00812F75" w:rsidP="00850624"/>
    <w:p w:rsidR="00E25084" w:rsidRPr="004B5DFD" w:rsidRDefault="004B5DFD" w:rsidP="00850624">
      <w:pPr>
        <w:rPr>
          <w:b/>
          <w:u w:val="single"/>
        </w:rPr>
      </w:pPr>
      <w:r>
        <w:rPr>
          <w:b/>
          <w:u w:val="single"/>
        </w:rPr>
        <w:t>The west wing: interior</w:t>
      </w:r>
    </w:p>
    <w:p w:rsidR="00E25084" w:rsidRDefault="00E25084" w:rsidP="00E25084">
      <w:pPr>
        <w:jc w:val="center"/>
      </w:pPr>
      <w:r>
        <w:t xml:space="preserve"> </w:t>
      </w:r>
      <w:r>
        <w:rPr>
          <w:noProof/>
          <w:lang w:eastAsia="en-GB"/>
        </w:rPr>
        <w:drawing>
          <wp:inline distT="0" distB="0" distL="0" distR="0" wp14:anchorId="67FEB86F" wp14:editId="31F65B22">
            <wp:extent cx="4839335" cy="3223895"/>
            <wp:effectExtent l="0" t="0" r="0" b="0"/>
            <wp:docPr id="8" name="Picture 8" descr="IMG_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84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9335" cy="3223895"/>
                    </a:xfrm>
                    <a:prstGeom prst="rect">
                      <a:avLst/>
                    </a:prstGeom>
                    <a:noFill/>
                    <a:ln>
                      <a:noFill/>
                    </a:ln>
                  </pic:spPr>
                </pic:pic>
              </a:graphicData>
            </a:graphic>
          </wp:inline>
        </w:drawing>
      </w:r>
    </w:p>
    <w:p w:rsidR="00E25084" w:rsidRPr="00965586" w:rsidRDefault="00FC610C" w:rsidP="00965586">
      <w:pPr>
        <w:pStyle w:val="Caption"/>
        <w:jc w:val="center"/>
        <w:rPr>
          <w:color w:val="auto"/>
        </w:rPr>
      </w:pPr>
      <w:r w:rsidRPr="00965586">
        <w:rPr>
          <w:color w:val="auto"/>
        </w:rPr>
        <w:t xml:space="preserve">Figure </w:t>
      </w:r>
      <w:r>
        <w:rPr>
          <w:color w:val="auto"/>
        </w:rPr>
        <w:t>12.</w:t>
      </w:r>
      <w:r w:rsidRPr="00965586">
        <w:rPr>
          <w:color w:val="auto"/>
        </w:rPr>
        <w:t xml:space="preserve"> Internal view of the vaulted storage rooms, showing Roman masonry and arch construction techniques. </w:t>
      </w:r>
      <w:r w:rsidR="00E25084" w:rsidRPr="00965586">
        <w:rPr>
          <w:color w:val="auto"/>
        </w:rPr>
        <w:t>Note also the presence of the plaster work. Photo by A.Souter.</w:t>
      </w:r>
    </w:p>
    <w:p w:rsidR="00D63C8C" w:rsidRPr="00E25084" w:rsidRDefault="00E25084" w:rsidP="00850624">
      <w:r>
        <w:t xml:space="preserve">Preserved within the </w:t>
      </w:r>
      <w:r w:rsidR="00965586">
        <w:t xml:space="preserve">centre of the villa are </w:t>
      </w:r>
      <w:r>
        <w:t>a series of internal rooms runnin</w:t>
      </w:r>
      <w:r w:rsidR="007C0322">
        <w:t xml:space="preserve">g the full length of the west </w:t>
      </w:r>
      <w:r>
        <w:t>wing</w:t>
      </w:r>
      <w:r w:rsidR="00CB0CC9">
        <w:t>, with strong, solid walls and brick-work arches (figures 12 and 13)</w:t>
      </w:r>
      <w:r>
        <w:t xml:space="preserve">. </w:t>
      </w:r>
      <w:r w:rsidR="00965586">
        <w:t xml:space="preserve">Exploring this part of the site today, it is clear that the thick walls provide a relatively dark and cool interior, even when outside the temperatures exceed 25 degrees Celsius. </w:t>
      </w:r>
      <w:r>
        <w:t>Rather than providing living quarters</w:t>
      </w:r>
      <w:r w:rsidR="007C0322">
        <w:t xml:space="preserve"> (which may have been located on the upper floor)</w:t>
      </w:r>
      <w:r>
        <w:t xml:space="preserve">, </w:t>
      </w:r>
      <w:r w:rsidR="00965586">
        <w:t>investigations here established</w:t>
      </w:r>
      <w:r>
        <w:t xml:space="preserve"> that these </w:t>
      </w:r>
      <w:r w:rsidR="007C0322">
        <w:t xml:space="preserve">rooms </w:t>
      </w:r>
      <w:r>
        <w:t xml:space="preserve">were most likely used for the </w:t>
      </w:r>
      <w:r w:rsidR="00965586">
        <w:t>storage of agricultural produce:</w:t>
      </w:r>
      <w:r>
        <w:t xml:space="preserve"> </w:t>
      </w:r>
      <w:r w:rsidR="00965586">
        <w:t>the discovery of n</w:t>
      </w:r>
      <w:r>
        <w:t>umerous ceramic jars (</w:t>
      </w:r>
      <w:r>
        <w:rPr>
          <w:i/>
        </w:rPr>
        <w:t>dolia</w:t>
      </w:r>
      <w:r>
        <w:t xml:space="preserve">) </w:t>
      </w:r>
      <w:r w:rsidR="007C0322">
        <w:t xml:space="preserve">throughout </w:t>
      </w:r>
      <w:r w:rsidR="00CB0CC9">
        <w:t xml:space="preserve">the interior </w:t>
      </w:r>
      <w:r w:rsidR="007C0322">
        <w:t xml:space="preserve">suggest </w:t>
      </w:r>
      <w:r w:rsidR="00965586">
        <w:t>that they were used for the sto</w:t>
      </w:r>
      <w:r>
        <w:t>ra</w:t>
      </w:r>
      <w:r w:rsidR="00965586">
        <w:t xml:space="preserve">ge of wine produced at the nearby press, with </w:t>
      </w:r>
      <w:r w:rsidR="00F562E5">
        <w:t xml:space="preserve">some of </w:t>
      </w:r>
      <w:r w:rsidR="007C0322">
        <w:t>the other rooms</w:t>
      </w:r>
      <w:r w:rsidR="00F562E5">
        <w:t xml:space="preserve"> </w:t>
      </w:r>
      <w:r w:rsidR="00965586">
        <w:t>serving as granaries</w:t>
      </w:r>
      <w:r>
        <w:t xml:space="preserve">. </w:t>
      </w:r>
      <w:r w:rsidR="00965586">
        <w:t xml:space="preserve">As with parts of the exterior, traces of plaster work can </w:t>
      </w:r>
      <w:r w:rsidR="007C0322">
        <w:t xml:space="preserve">still </w:t>
      </w:r>
      <w:r w:rsidR="00965586">
        <w:t xml:space="preserve">be seen, most likely to prevent dampness penetrating the walls and </w:t>
      </w:r>
      <w:r w:rsidR="007C0322">
        <w:t xml:space="preserve">causing structural damage, in addition to </w:t>
      </w:r>
      <w:r w:rsidR="00965586">
        <w:t xml:space="preserve">potentially ruining any agricultural produce (especially cereals). </w:t>
      </w:r>
    </w:p>
    <w:p w:rsidR="00E25084" w:rsidRPr="00557318" w:rsidRDefault="00E25084" w:rsidP="00965586">
      <w:pPr>
        <w:jc w:val="center"/>
      </w:pPr>
      <w:r>
        <w:rPr>
          <w:noProof/>
          <w:lang w:eastAsia="en-GB"/>
        </w:rPr>
        <w:drawing>
          <wp:inline distT="0" distB="0" distL="0" distR="0">
            <wp:extent cx="3716976" cy="2482446"/>
            <wp:effectExtent l="0" t="0" r="0" b="0"/>
            <wp:docPr id="33" name="Picture 33" descr="IMG_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84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5910" cy="2481734"/>
                    </a:xfrm>
                    <a:prstGeom prst="rect">
                      <a:avLst/>
                    </a:prstGeom>
                    <a:noFill/>
                    <a:ln>
                      <a:noFill/>
                    </a:ln>
                  </pic:spPr>
                </pic:pic>
              </a:graphicData>
            </a:graphic>
          </wp:inline>
        </w:drawing>
      </w:r>
    </w:p>
    <w:p w:rsidR="000A6DDE" w:rsidRPr="00557318" w:rsidRDefault="00681D9D" w:rsidP="004B540E">
      <w:pPr>
        <w:pStyle w:val="Caption"/>
        <w:jc w:val="center"/>
      </w:pPr>
      <w:r w:rsidRPr="00965586">
        <w:rPr>
          <w:color w:val="auto"/>
        </w:rPr>
        <w:t xml:space="preserve">Figure </w:t>
      </w:r>
      <w:r w:rsidR="00ED0BCA" w:rsidRPr="00965586">
        <w:rPr>
          <w:color w:val="auto"/>
        </w:rPr>
        <w:fldChar w:fldCharType="begin"/>
      </w:r>
      <w:r w:rsidR="00ED0BCA" w:rsidRPr="00965586">
        <w:rPr>
          <w:color w:val="auto"/>
        </w:rPr>
        <w:instrText xml:space="preserve"> SEQ Figure \* ARABIC </w:instrText>
      </w:r>
      <w:r w:rsidR="00ED0BCA" w:rsidRPr="00965586">
        <w:rPr>
          <w:color w:val="auto"/>
        </w:rPr>
        <w:fldChar w:fldCharType="separate"/>
      </w:r>
      <w:r w:rsidR="004D519B">
        <w:rPr>
          <w:noProof/>
          <w:color w:val="auto"/>
        </w:rPr>
        <w:t>1</w:t>
      </w:r>
      <w:r w:rsidR="00ED0BCA" w:rsidRPr="00965586">
        <w:rPr>
          <w:noProof/>
          <w:color w:val="auto"/>
        </w:rPr>
        <w:fldChar w:fldCharType="end"/>
      </w:r>
      <w:r w:rsidR="007C0322">
        <w:rPr>
          <w:noProof/>
          <w:color w:val="auto"/>
        </w:rPr>
        <w:t>.</w:t>
      </w:r>
      <w:r w:rsidRPr="00965586">
        <w:rPr>
          <w:color w:val="auto"/>
        </w:rPr>
        <w:t xml:space="preserve">  </w:t>
      </w:r>
      <w:r w:rsidR="007C0322">
        <w:rPr>
          <w:color w:val="auto"/>
        </w:rPr>
        <w:t xml:space="preserve">Detail </w:t>
      </w:r>
      <w:r w:rsidR="00E25084" w:rsidRPr="00965586">
        <w:rPr>
          <w:color w:val="auto"/>
        </w:rPr>
        <w:t xml:space="preserve">of one of the internal brick-work arches. These demonstrate the use of flat bricks known </w:t>
      </w:r>
      <w:r w:rsidR="00CB0CC9">
        <w:rPr>
          <w:color w:val="auto"/>
        </w:rPr>
        <w:t xml:space="preserve">as </w:t>
      </w:r>
      <w:r w:rsidR="00E25084" w:rsidRPr="00965586">
        <w:rPr>
          <w:i/>
          <w:color w:val="auto"/>
        </w:rPr>
        <w:t>tegulae</w:t>
      </w:r>
      <w:r w:rsidR="00E25084" w:rsidRPr="00965586">
        <w:rPr>
          <w:color w:val="auto"/>
        </w:rPr>
        <w:t xml:space="preserve">. The construction of this type of arch was achieved by using a semi-circular wooden frame supported on scaffolding, upon which series of </w:t>
      </w:r>
      <w:r w:rsidR="00E25084" w:rsidRPr="00965586">
        <w:rPr>
          <w:i/>
          <w:color w:val="auto"/>
        </w:rPr>
        <w:t xml:space="preserve">tegulae </w:t>
      </w:r>
      <w:r w:rsidR="00E25084" w:rsidRPr="00965586">
        <w:rPr>
          <w:color w:val="auto"/>
        </w:rPr>
        <w:t>were arranged and set in concrete. Photo by A.Souter.</w:t>
      </w:r>
    </w:p>
    <w:p w:rsidR="000A6DDE" w:rsidRPr="00557318" w:rsidRDefault="000A6DDE" w:rsidP="000A6DDE">
      <w:pPr>
        <w:rPr>
          <w:rFonts w:cs="Arial"/>
          <w:color w:val="222222"/>
          <w:highlight w:val="green"/>
        </w:rPr>
      </w:pPr>
      <w:r w:rsidRPr="00557318">
        <w:t xml:space="preserve">One of the reasons parts of the villa </w:t>
      </w:r>
      <w:r>
        <w:t xml:space="preserve">stand today </w:t>
      </w:r>
      <w:r w:rsidRPr="00557318">
        <w:t xml:space="preserve">is due to its later conversion into a chapel, remains of which </w:t>
      </w:r>
      <w:r>
        <w:t xml:space="preserve">can be seen in the western wing; </w:t>
      </w:r>
      <w:r w:rsidR="004B540E">
        <w:t xml:space="preserve">features </w:t>
      </w:r>
      <w:r>
        <w:t>include a simple stone font and a small pulpit and an altar, together with painted frescoes on the walls and ceiling</w:t>
      </w:r>
      <w:r w:rsidR="00CB0CC9">
        <w:t xml:space="preserve"> (figures 14 and 15)</w:t>
      </w:r>
      <w:r>
        <w:t xml:space="preserve">. </w:t>
      </w:r>
      <w:r w:rsidR="004B540E">
        <w:t>The first chapel was installed in the late 6</w:t>
      </w:r>
      <w:r w:rsidR="004B540E" w:rsidRPr="008308C3">
        <w:rPr>
          <w:vertAlign w:val="superscript"/>
        </w:rPr>
        <w:t>th</w:t>
      </w:r>
      <w:r w:rsidR="004B540E">
        <w:t xml:space="preserve"> century AD, during which it belonged to the O</w:t>
      </w:r>
      <w:r w:rsidR="004B540E" w:rsidRPr="00557318">
        <w:t>rder of Saint Bentos</w:t>
      </w:r>
      <w:r w:rsidR="004B540E">
        <w:t>. Following a long period of abandonment during the Moorish occupation of central and southern Iberia, which initiated in the 7</w:t>
      </w:r>
      <w:r w:rsidR="004B540E" w:rsidRPr="004B540E">
        <w:rPr>
          <w:vertAlign w:val="superscript"/>
        </w:rPr>
        <w:t>th</w:t>
      </w:r>
      <w:r w:rsidR="004B540E">
        <w:t xml:space="preserve"> century AD, from the middle of the 13</w:t>
      </w:r>
      <w:r w:rsidR="004B540E" w:rsidRPr="008308C3">
        <w:rPr>
          <w:vertAlign w:val="superscript"/>
        </w:rPr>
        <w:t>th</w:t>
      </w:r>
      <w:r w:rsidR="004B540E">
        <w:t xml:space="preserve"> century the chapel saw a new phase of use following the Christian Reconquista: at the request of King Alfonso 3</w:t>
      </w:r>
      <w:r w:rsidR="004B540E" w:rsidRPr="008308C3">
        <w:rPr>
          <w:vertAlign w:val="superscript"/>
        </w:rPr>
        <w:t>rd</w:t>
      </w:r>
      <w:r w:rsidR="004B540E">
        <w:t>, a second monastery was established, venerating São Cucufate, after which the villa is named.</w:t>
      </w:r>
      <w:r w:rsidR="004B540E" w:rsidRPr="00557318">
        <w:t xml:space="preserve"> </w:t>
      </w:r>
    </w:p>
    <w:p w:rsidR="000A6DDE" w:rsidRPr="00557318" w:rsidRDefault="000A6DDE" w:rsidP="004B540E">
      <w:pPr>
        <w:jc w:val="center"/>
        <w:rPr>
          <w:u w:val="single"/>
        </w:rPr>
      </w:pPr>
      <w:r>
        <w:rPr>
          <w:noProof/>
          <w:lang w:eastAsia="en-GB"/>
        </w:rPr>
        <w:drawing>
          <wp:inline distT="0" distB="0" distL="0" distR="0" wp14:anchorId="7A2AD4A7" wp14:editId="582D150F">
            <wp:extent cx="4126675" cy="2766853"/>
            <wp:effectExtent l="0" t="0" r="7620" b="0"/>
            <wp:docPr id="35" name="Picture 35" descr="IMG_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8467"/>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28610" cy="2768150"/>
                    </a:xfrm>
                    <a:prstGeom prst="rect">
                      <a:avLst/>
                    </a:prstGeom>
                    <a:noFill/>
                    <a:ln>
                      <a:noFill/>
                    </a:ln>
                  </pic:spPr>
                </pic:pic>
              </a:graphicData>
            </a:graphic>
          </wp:inline>
        </w:drawing>
      </w:r>
    </w:p>
    <w:p w:rsidR="000A6DDE" w:rsidRPr="006E712C" w:rsidRDefault="00681D9D" w:rsidP="004B540E">
      <w:pPr>
        <w:pStyle w:val="Caption"/>
        <w:jc w:val="center"/>
        <w:rPr>
          <w:color w:val="auto"/>
        </w:rPr>
      </w:pPr>
      <w:r w:rsidRPr="006E712C">
        <w:rPr>
          <w:color w:val="auto"/>
        </w:rPr>
        <w:t xml:space="preserve">Figure </w:t>
      </w:r>
      <w:r w:rsidR="00ED0BCA" w:rsidRPr="006E712C">
        <w:rPr>
          <w:color w:val="auto"/>
        </w:rPr>
        <w:fldChar w:fldCharType="begin"/>
      </w:r>
      <w:r w:rsidR="00ED0BCA" w:rsidRPr="006E712C">
        <w:rPr>
          <w:color w:val="auto"/>
        </w:rPr>
        <w:instrText xml:space="preserve"> SEQ Figure \* ARABIC </w:instrText>
      </w:r>
      <w:r w:rsidR="00ED0BCA" w:rsidRPr="006E712C">
        <w:rPr>
          <w:color w:val="auto"/>
        </w:rPr>
        <w:fldChar w:fldCharType="separate"/>
      </w:r>
      <w:r w:rsidR="004D519B">
        <w:rPr>
          <w:noProof/>
          <w:color w:val="auto"/>
        </w:rPr>
        <w:t>2</w:t>
      </w:r>
      <w:r w:rsidR="00ED0BCA" w:rsidRPr="006E712C">
        <w:rPr>
          <w:noProof/>
          <w:color w:val="auto"/>
        </w:rPr>
        <w:fldChar w:fldCharType="end"/>
      </w:r>
      <w:r w:rsidRPr="006E712C">
        <w:rPr>
          <w:color w:val="auto"/>
        </w:rPr>
        <w:t xml:space="preserve">  </w:t>
      </w:r>
      <w:r w:rsidR="000A6DDE" w:rsidRPr="006E712C">
        <w:rPr>
          <w:color w:val="auto"/>
        </w:rPr>
        <w:t>View of the small pulpit, font, and painted frescos. Photo by A.Souter.</w:t>
      </w:r>
    </w:p>
    <w:p w:rsidR="000A6DDE" w:rsidRPr="00557318" w:rsidRDefault="000A6DDE" w:rsidP="000A6DDE"/>
    <w:p w:rsidR="000A6DDE" w:rsidRPr="00557318" w:rsidRDefault="000A6DDE" w:rsidP="00F67CF6">
      <w:pPr>
        <w:jc w:val="center"/>
      </w:pPr>
      <w:r>
        <w:rPr>
          <w:noProof/>
          <w:lang w:eastAsia="en-GB"/>
        </w:rPr>
        <w:drawing>
          <wp:inline distT="0" distB="0" distL="0" distR="0" wp14:anchorId="12912C1A" wp14:editId="6655A002">
            <wp:extent cx="2533290" cy="3794167"/>
            <wp:effectExtent l="0" t="0" r="635" b="0"/>
            <wp:docPr id="34" name="Picture 34" descr="IMG_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8464"/>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34117" cy="3795406"/>
                    </a:xfrm>
                    <a:prstGeom prst="rect">
                      <a:avLst/>
                    </a:prstGeom>
                    <a:noFill/>
                    <a:ln>
                      <a:noFill/>
                    </a:ln>
                  </pic:spPr>
                </pic:pic>
              </a:graphicData>
            </a:graphic>
          </wp:inline>
        </w:drawing>
      </w:r>
    </w:p>
    <w:p w:rsidR="000A6DDE" w:rsidRPr="006E712C" w:rsidRDefault="00681D9D" w:rsidP="00F67CF6">
      <w:pPr>
        <w:pStyle w:val="Caption"/>
        <w:jc w:val="center"/>
        <w:rPr>
          <w:color w:val="auto"/>
        </w:rPr>
      </w:pPr>
      <w:r w:rsidRPr="006E712C">
        <w:rPr>
          <w:color w:val="auto"/>
        </w:rPr>
        <w:t xml:space="preserve">Figure </w:t>
      </w:r>
      <w:r w:rsidR="00CB0CC9">
        <w:rPr>
          <w:color w:val="auto"/>
        </w:rPr>
        <w:t>15.</w:t>
      </w:r>
      <w:r w:rsidRPr="006E712C">
        <w:rPr>
          <w:color w:val="auto"/>
        </w:rPr>
        <w:t xml:space="preserve">  </w:t>
      </w:r>
      <w:r w:rsidR="000A6DDE" w:rsidRPr="006E712C">
        <w:rPr>
          <w:color w:val="auto"/>
        </w:rPr>
        <w:t>View of the 17</w:t>
      </w:r>
      <w:r w:rsidR="000A6DDE" w:rsidRPr="006E712C">
        <w:rPr>
          <w:color w:val="auto"/>
          <w:vertAlign w:val="superscript"/>
        </w:rPr>
        <w:t>th</w:t>
      </w:r>
      <w:r w:rsidR="000A6DDE" w:rsidRPr="006E712C">
        <w:rPr>
          <w:color w:val="auto"/>
        </w:rPr>
        <w:t xml:space="preserve"> century frescos by José de Escover and simple stone altar.  Photo by A.Souter.</w:t>
      </w:r>
    </w:p>
    <w:p w:rsidR="000A6DDE" w:rsidRPr="004B5DFD" w:rsidRDefault="004B5DFD" w:rsidP="00850624">
      <w:pPr>
        <w:rPr>
          <w:b/>
          <w:u w:val="single"/>
        </w:rPr>
      </w:pPr>
      <w:r>
        <w:rPr>
          <w:b/>
          <w:u w:val="single"/>
        </w:rPr>
        <w:t>The bath-house</w:t>
      </w:r>
    </w:p>
    <w:p w:rsidR="006011E2" w:rsidRDefault="00365B37" w:rsidP="00365B37">
      <w:r>
        <w:t>Complementing the remains from the western sector of the site, other features of interest in</w:t>
      </w:r>
      <w:r w:rsidR="00CB0CC9">
        <w:t>clude</w:t>
      </w:r>
      <w:r>
        <w:t xml:space="preserve"> a bath-house</w:t>
      </w:r>
      <w:r w:rsidR="00CB0CC9">
        <w:t xml:space="preserve"> (figure 16)</w:t>
      </w:r>
      <w:r>
        <w:t>, constructed in the 4</w:t>
      </w:r>
      <w:r w:rsidRPr="00365B37">
        <w:rPr>
          <w:vertAlign w:val="superscript"/>
        </w:rPr>
        <w:t>th</w:t>
      </w:r>
      <w:r>
        <w:t xml:space="preserve"> century AD but for reasons unknown never </w:t>
      </w:r>
      <w:r w:rsidR="00077C24">
        <w:t>finished</w:t>
      </w:r>
      <w:r w:rsidR="006E712C">
        <w:t>, as reflected in the apparent lack of décor (neither mosaics or frescoes are known here).</w:t>
      </w:r>
      <w:r w:rsidR="004B540E">
        <w:t xml:space="preserve"> </w:t>
      </w:r>
      <w:r w:rsidR="00CB0CC9">
        <w:t xml:space="preserve">Within this complex, a small plunge pool can be seen in figure 17, complete with a series of steps to enable access: this would appear to have been a </w:t>
      </w:r>
      <w:r w:rsidR="00CB0CC9">
        <w:rPr>
          <w:i/>
        </w:rPr>
        <w:t xml:space="preserve">frigidarium </w:t>
      </w:r>
      <w:r w:rsidR="00CB0CC9">
        <w:t>with cool, unheated water. Elsewhere, a hot-room (</w:t>
      </w:r>
      <w:r w:rsidR="00CB0CC9">
        <w:rPr>
          <w:i/>
        </w:rPr>
        <w:t>caldarium</w:t>
      </w:r>
      <w:r w:rsidR="00CB0CC9">
        <w:t xml:space="preserve">) was also installed, complete with brick arches and fragments of tiles known as </w:t>
      </w:r>
      <w:r w:rsidR="00CB0CC9">
        <w:rPr>
          <w:i/>
        </w:rPr>
        <w:t xml:space="preserve">pilae </w:t>
      </w:r>
      <w:r w:rsidR="00CB0CC9">
        <w:t xml:space="preserve">to support a floor up above: hot-air from a nearby furnace would have circulated under the floor, via the nearby arch, which, as shown in figure 18, has been blocked in. The incomplete nature of the baths </w:t>
      </w:r>
      <w:r>
        <w:t xml:space="preserve">could possibly reflect </w:t>
      </w:r>
      <w:r w:rsidR="00CB0CC9">
        <w:t xml:space="preserve">sudden </w:t>
      </w:r>
      <w:r>
        <w:t>financial hardship</w:t>
      </w:r>
      <w:r w:rsidR="006E712C">
        <w:t>,</w:t>
      </w:r>
      <w:r>
        <w:t xml:space="preserve"> </w:t>
      </w:r>
      <w:r w:rsidR="006E712C">
        <w:t>pr</w:t>
      </w:r>
      <w:r>
        <w:t xml:space="preserve">ioritisation of other more pressing matters, or possibly a change in </w:t>
      </w:r>
      <w:r w:rsidR="006011E2">
        <w:t xml:space="preserve">site </w:t>
      </w:r>
      <w:r>
        <w:t xml:space="preserve">ownership. </w:t>
      </w:r>
      <w:r w:rsidR="006E712C">
        <w:t xml:space="preserve">While this is subject to debate and </w:t>
      </w:r>
      <w:r>
        <w:t xml:space="preserve">speculation, the apparent cessation of </w:t>
      </w:r>
      <w:r w:rsidR="006E712C">
        <w:t>the</w:t>
      </w:r>
      <w:r>
        <w:t xml:space="preserve"> bath-house, </w:t>
      </w:r>
      <w:r w:rsidR="006E712C">
        <w:t xml:space="preserve">a feature </w:t>
      </w:r>
      <w:r>
        <w:t xml:space="preserve">which would normally be expected at a prosperous, flourishing Roman villa, is surely significant for understanding the changing nature of the site in its later phase. </w:t>
      </w:r>
    </w:p>
    <w:p w:rsidR="00365B37" w:rsidRPr="00557318" w:rsidRDefault="00365B37" w:rsidP="006E712C">
      <w:pPr>
        <w:jc w:val="center"/>
        <w:rPr>
          <w:u w:val="single"/>
        </w:rPr>
      </w:pPr>
      <w:r>
        <w:rPr>
          <w:noProof/>
          <w:lang w:eastAsia="en-GB"/>
        </w:rPr>
        <w:drawing>
          <wp:inline distT="0" distB="0" distL="0" distR="0">
            <wp:extent cx="2169795" cy="2914015"/>
            <wp:effectExtent l="0" t="0" r="1905" b="635"/>
            <wp:docPr id="38" name="Picture 38" descr="IMG_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8477"/>
                    <pic:cNvPicPr>
                      <a:picLocks noChangeAspect="1" noChangeArrowheads="1"/>
                    </pic:cNvPicPr>
                  </pic:nvPicPr>
                  <pic:blipFill>
                    <a:blip r:embed="rId26" cstate="print">
                      <a:extLst>
                        <a:ext uri="{28A0092B-C50C-407E-A947-70E740481C1C}">
                          <a14:useLocalDpi xmlns:a14="http://schemas.microsoft.com/office/drawing/2010/main" val="0"/>
                        </a:ext>
                      </a:extLst>
                    </a:blip>
                    <a:srcRect t="10110"/>
                    <a:stretch>
                      <a:fillRect/>
                    </a:stretch>
                  </pic:blipFill>
                  <pic:spPr bwMode="auto">
                    <a:xfrm>
                      <a:off x="0" y="0"/>
                      <a:ext cx="2169795" cy="2914015"/>
                    </a:xfrm>
                    <a:prstGeom prst="rect">
                      <a:avLst/>
                    </a:prstGeom>
                    <a:noFill/>
                    <a:ln>
                      <a:noFill/>
                    </a:ln>
                  </pic:spPr>
                </pic:pic>
              </a:graphicData>
            </a:graphic>
          </wp:inline>
        </w:drawing>
      </w:r>
    </w:p>
    <w:p w:rsidR="00365B37" w:rsidRPr="006E712C" w:rsidRDefault="00681D9D" w:rsidP="006E712C">
      <w:pPr>
        <w:pStyle w:val="Caption"/>
        <w:jc w:val="center"/>
        <w:rPr>
          <w:color w:val="auto"/>
        </w:rPr>
      </w:pPr>
      <w:r w:rsidRPr="006E712C">
        <w:rPr>
          <w:color w:val="auto"/>
        </w:rPr>
        <w:t xml:space="preserve">Figure </w:t>
      </w:r>
      <w:r w:rsidR="00ED0BCA" w:rsidRPr="006E712C">
        <w:rPr>
          <w:color w:val="auto"/>
        </w:rPr>
        <w:fldChar w:fldCharType="begin"/>
      </w:r>
      <w:r w:rsidR="00ED0BCA" w:rsidRPr="006E712C">
        <w:rPr>
          <w:color w:val="auto"/>
        </w:rPr>
        <w:instrText xml:space="preserve"> SEQ Figure \* ARABIC </w:instrText>
      </w:r>
      <w:r w:rsidR="00ED0BCA" w:rsidRPr="006E712C">
        <w:rPr>
          <w:color w:val="auto"/>
        </w:rPr>
        <w:fldChar w:fldCharType="separate"/>
      </w:r>
      <w:r w:rsidR="004D519B">
        <w:rPr>
          <w:noProof/>
          <w:color w:val="auto"/>
        </w:rPr>
        <w:t>3</w:t>
      </w:r>
      <w:r w:rsidR="00ED0BCA" w:rsidRPr="006E712C">
        <w:rPr>
          <w:noProof/>
          <w:color w:val="auto"/>
        </w:rPr>
        <w:fldChar w:fldCharType="end"/>
      </w:r>
      <w:r w:rsidR="006E712C">
        <w:rPr>
          <w:color w:val="auto"/>
        </w:rPr>
        <w:t>.</w:t>
      </w:r>
      <w:r w:rsidRPr="006E712C">
        <w:rPr>
          <w:color w:val="auto"/>
        </w:rPr>
        <w:t xml:space="preserve"> </w:t>
      </w:r>
      <w:r w:rsidR="00365B37" w:rsidRPr="006E712C">
        <w:rPr>
          <w:color w:val="auto"/>
        </w:rPr>
        <w:t>View looking in to the bath-house. Photo by A.Souter.</w:t>
      </w:r>
    </w:p>
    <w:p w:rsidR="00365B37" w:rsidRPr="00557318" w:rsidRDefault="00365B37" w:rsidP="006E712C">
      <w:pPr>
        <w:jc w:val="center"/>
      </w:pPr>
      <w:r>
        <w:rPr>
          <w:noProof/>
          <w:lang w:eastAsia="en-GB"/>
        </w:rPr>
        <w:drawing>
          <wp:inline distT="0" distB="0" distL="0" distR="0">
            <wp:extent cx="3125470" cy="2094865"/>
            <wp:effectExtent l="0" t="0" r="0" b="635"/>
            <wp:docPr id="37" name="Picture 37" descr="IMG_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84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5470" cy="2094865"/>
                    </a:xfrm>
                    <a:prstGeom prst="rect">
                      <a:avLst/>
                    </a:prstGeom>
                    <a:noFill/>
                    <a:ln>
                      <a:noFill/>
                    </a:ln>
                  </pic:spPr>
                </pic:pic>
              </a:graphicData>
            </a:graphic>
          </wp:inline>
        </w:drawing>
      </w:r>
    </w:p>
    <w:p w:rsidR="00365B37" w:rsidRPr="006E712C" w:rsidRDefault="00681D9D" w:rsidP="006E712C">
      <w:pPr>
        <w:pStyle w:val="Caption"/>
        <w:jc w:val="center"/>
        <w:rPr>
          <w:color w:val="auto"/>
        </w:rPr>
      </w:pPr>
      <w:r w:rsidRPr="006E712C">
        <w:rPr>
          <w:color w:val="auto"/>
        </w:rPr>
        <w:t xml:space="preserve">Figure </w:t>
      </w:r>
      <w:r w:rsidR="00CB0CC9">
        <w:rPr>
          <w:color w:val="auto"/>
        </w:rPr>
        <w:t>17</w:t>
      </w:r>
      <w:r w:rsidR="006E712C" w:rsidRPr="006E712C">
        <w:rPr>
          <w:noProof/>
          <w:color w:val="auto"/>
        </w:rPr>
        <w:t>.</w:t>
      </w:r>
      <w:r w:rsidRPr="006E712C">
        <w:rPr>
          <w:color w:val="auto"/>
        </w:rPr>
        <w:t xml:space="preserve">  </w:t>
      </w:r>
      <w:r w:rsidR="00365B37" w:rsidRPr="006E712C">
        <w:rPr>
          <w:color w:val="auto"/>
        </w:rPr>
        <w:t>View of the small cold plunge pool with steps and waterproof lining (</w:t>
      </w:r>
      <w:r w:rsidR="00365B37" w:rsidRPr="006E712C">
        <w:rPr>
          <w:i/>
          <w:color w:val="auto"/>
        </w:rPr>
        <w:t>opus signinum</w:t>
      </w:r>
      <w:r w:rsidR="00365B37" w:rsidRPr="006E712C">
        <w:rPr>
          <w:color w:val="auto"/>
        </w:rPr>
        <w:t>). Photo by A.Souter.</w:t>
      </w:r>
    </w:p>
    <w:p w:rsidR="00F67CF6" w:rsidRDefault="00F67CF6" w:rsidP="00F67CF6">
      <w:pPr>
        <w:jc w:val="center"/>
      </w:pPr>
      <w:r w:rsidRPr="00557318">
        <w:rPr>
          <w:noProof/>
          <w:lang w:eastAsia="en-GB"/>
        </w:rPr>
        <w:drawing>
          <wp:inline distT="0" distB="0" distL="0" distR="0" wp14:anchorId="160430EE" wp14:editId="39D5C64B">
            <wp:extent cx="2634018" cy="1765916"/>
            <wp:effectExtent l="0" t="0" r="0" b="6350"/>
            <wp:docPr id="9" name="Picture 9" descr="IMG_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G_84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3841" cy="1765797"/>
                    </a:xfrm>
                    <a:prstGeom prst="rect">
                      <a:avLst/>
                    </a:prstGeom>
                    <a:noFill/>
                    <a:ln>
                      <a:noFill/>
                    </a:ln>
                  </pic:spPr>
                </pic:pic>
              </a:graphicData>
            </a:graphic>
          </wp:inline>
        </w:drawing>
      </w:r>
    </w:p>
    <w:p w:rsidR="00F67CF6" w:rsidRDefault="00CB0CC9" w:rsidP="00F67CF6">
      <w:pPr>
        <w:jc w:val="center"/>
        <w:rPr>
          <w:b/>
        </w:rPr>
      </w:pPr>
      <w:r>
        <w:rPr>
          <w:b/>
        </w:rPr>
        <w:t>Figure 18</w:t>
      </w:r>
      <w:r w:rsidR="00F67CF6">
        <w:rPr>
          <w:b/>
        </w:rPr>
        <w:t xml:space="preserve">. View of </w:t>
      </w:r>
      <w:r w:rsidR="00F67CF6" w:rsidRPr="00F67CF6">
        <w:rPr>
          <w:b/>
        </w:rPr>
        <w:t>the blocked in archway from the hot room (</w:t>
      </w:r>
      <w:r w:rsidR="00F67CF6" w:rsidRPr="00F67CF6">
        <w:rPr>
          <w:b/>
          <w:i/>
        </w:rPr>
        <w:t>caldarium</w:t>
      </w:r>
      <w:r w:rsidR="00F67CF6" w:rsidRPr="00F67CF6">
        <w:rPr>
          <w:b/>
        </w:rPr>
        <w:t>). Photo by A.Souter.</w:t>
      </w:r>
    </w:p>
    <w:p w:rsidR="004B540E" w:rsidRDefault="004B540E" w:rsidP="004B540E">
      <w:pPr>
        <w:rPr>
          <w:b/>
          <w:i/>
          <w:u w:val="single"/>
        </w:rPr>
      </w:pPr>
      <w:r>
        <w:rPr>
          <w:b/>
          <w:u w:val="single"/>
        </w:rPr>
        <w:t xml:space="preserve">The </w:t>
      </w:r>
      <w:r w:rsidRPr="00F67CF6">
        <w:rPr>
          <w:b/>
          <w:i/>
          <w:u w:val="single"/>
        </w:rPr>
        <w:t>Pars Rustica</w:t>
      </w:r>
    </w:p>
    <w:p w:rsidR="004B540E" w:rsidRPr="00F67CF6" w:rsidRDefault="004B540E" w:rsidP="004B540E">
      <w:pPr>
        <w:rPr>
          <w:b/>
          <w:i/>
          <w:u w:val="single"/>
        </w:rPr>
      </w:pPr>
      <w:r>
        <w:t>Located in the eastern sector of the site</w:t>
      </w:r>
      <w:r w:rsidR="00CB0CC9">
        <w:t>, away from the west wing,</w:t>
      </w:r>
      <w:r>
        <w:t xml:space="preserve"> are remains from the </w:t>
      </w:r>
      <w:r>
        <w:rPr>
          <w:i/>
        </w:rPr>
        <w:t>pars rustica</w:t>
      </w:r>
      <w:r>
        <w:t>. It was here that the earliest farmstead was known, from the 1</w:t>
      </w:r>
      <w:r w:rsidRPr="0013042D">
        <w:rPr>
          <w:vertAlign w:val="superscript"/>
        </w:rPr>
        <w:t>st</w:t>
      </w:r>
      <w:r>
        <w:t xml:space="preserve"> century AD, and then maintained throughout the subsequent development of the villa. Although the buildings have now largely disappeared and are only known from fragmentary foundation</w:t>
      </w:r>
      <w:r w:rsidR="00CB0CC9">
        <w:t>s</w:t>
      </w:r>
      <w:r>
        <w:t xml:space="preserve"> (thereby dramatically contrasting with the 4</w:t>
      </w:r>
      <w:r w:rsidRPr="0013042D">
        <w:rPr>
          <w:vertAlign w:val="superscript"/>
        </w:rPr>
        <w:t>th</w:t>
      </w:r>
      <w:r>
        <w:t xml:space="preserve"> century western sector), archaeological investigations have revealed granaries, warehouses, and two wine-presses. Concerning the latter, two large cylindrical blocks of stone have been left on display in the location in which they were first </w:t>
      </w:r>
      <w:r w:rsidRPr="00A56B32">
        <w:t>discovered (figures</w:t>
      </w:r>
      <w:r w:rsidR="00A56B32" w:rsidRPr="00A56B32">
        <w:t xml:space="preserve"> 19 and 20</w:t>
      </w:r>
      <w:r w:rsidRPr="00A56B32">
        <w:t>). Excavations</w:t>
      </w:r>
      <w:r>
        <w:t xml:space="preserve"> also discovered a number of grape-seeds found immediately next to the large weights. Botanical remains such as this have rarely been documented at Roman sites within the province, and are therefore archaeologically very significant; combined with the examples of lopping tools (</w:t>
      </w:r>
      <w:r>
        <w:rPr>
          <w:i/>
        </w:rPr>
        <w:t>falx vinitoriae</w:t>
      </w:r>
      <w:r>
        <w:t>), we therefore have good evidence for the production of wine here, as opposed to, for example, olive oil.</w:t>
      </w:r>
    </w:p>
    <w:p w:rsidR="004B540E" w:rsidRPr="00557318" w:rsidRDefault="004B540E" w:rsidP="004B540E">
      <w:pPr>
        <w:rPr>
          <w:i/>
          <w:u w:val="single"/>
        </w:rPr>
      </w:pPr>
    </w:p>
    <w:p w:rsidR="004B540E" w:rsidRPr="00557318" w:rsidRDefault="004B540E" w:rsidP="004B540E">
      <w:pPr>
        <w:jc w:val="center"/>
        <w:rPr>
          <w:i/>
        </w:rPr>
      </w:pPr>
      <w:r>
        <w:rPr>
          <w:i/>
          <w:noProof/>
          <w:lang w:eastAsia="en-GB"/>
        </w:rPr>
        <w:drawing>
          <wp:inline distT="0" distB="0" distL="0" distR="0" wp14:anchorId="2837EC1F" wp14:editId="046A2ED1">
            <wp:extent cx="2232561" cy="2854511"/>
            <wp:effectExtent l="0" t="0" r="0" b="3175"/>
            <wp:docPr id="39" name="Picture 39" descr="IMG_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850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724"/>
                    <a:stretch/>
                  </pic:blipFill>
                  <pic:spPr bwMode="auto">
                    <a:xfrm>
                      <a:off x="0" y="0"/>
                      <a:ext cx="2235766" cy="2858609"/>
                    </a:xfrm>
                    <a:prstGeom prst="rect">
                      <a:avLst/>
                    </a:prstGeom>
                    <a:noFill/>
                    <a:ln>
                      <a:noFill/>
                    </a:ln>
                    <a:extLst>
                      <a:ext uri="{53640926-AAD7-44D8-BBD7-CCE9431645EC}">
                        <a14:shadowObscured xmlns:a14="http://schemas.microsoft.com/office/drawing/2010/main"/>
                      </a:ext>
                    </a:extLst>
                  </pic:spPr>
                </pic:pic>
              </a:graphicData>
            </a:graphic>
          </wp:inline>
        </w:drawing>
      </w:r>
    </w:p>
    <w:p w:rsidR="004B540E" w:rsidRDefault="004B540E" w:rsidP="004B540E">
      <w:pPr>
        <w:pStyle w:val="Caption"/>
        <w:jc w:val="center"/>
        <w:rPr>
          <w:color w:val="auto"/>
        </w:rPr>
      </w:pPr>
      <w:r w:rsidRPr="00F67CF6">
        <w:rPr>
          <w:color w:val="auto"/>
        </w:rPr>
        <w:t xml:space="preserve">Figure </w:t>
      </w:r>
      <w:r w:rsidR="00CB0CC9">
        <w:rPr>
          <w:color w:val="auto"/>
        </w:rPr>
        <w:t>19</w:t>
      </w:r>
      <w:r>
        <w:rPr>
          <w:noProof/>
          <w:color w:val="auto"/>
        </w:rPr>
        <w:t>.</w:t>
      </w:r>
      <w:r w:rsidRPr="00F67CF6">
        <w:rPr>
          <w:color w:val="auto"/>
        </w:rPr>
        <w:t xml:space="preserve">  Two large cylindrical weights from the wine press facility. Photo by A.Souter.</w:t>
      </w:r>
    </w:p>
    <w:p w:rsidR="004B540E" w:rsidRDefault="004B540E" w:rsidP="004B540E">
      <w:pPr>
        <w:jc w:val="center"/>
      </w:pPr>
      <w:r>
        <w:rPr>
          <w:noProof/>
          <w:lang w:eastAsia="en-GB"/>
        </w:rPr>
        <w:drawing>
          <wp:inline distT="0" distB="0" distL="0" distR="0">
            <wp:extent cx="1879473" cy="2202873"/>
            <wp:effectExtent l="0" t="0" r="6985" b="6985"/>
            <wp:docPr id="5" name="Picture 5" descr="IMG_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8497"/>
                    <pic:cNvPicPr>
                      <a:picLocks noChangeAspect="1" noChangeArrowheads="1"/>
                    </pic:cNvPicPr>
                  </pic:nvPicPr>
                  <pic:blipFill>
                    <a:blip r:embed="rId30" cstate="print">
                      <a:extLst>
                        <a:ext uri="{28A0092B-C50C-407E-A947-70E740481C1C}">
                          <a14:useLocalDpi xmlns:a14="http://schemas.microsoft.com/office/drawing/2010/main" val="0"/>
                        </a:ext>
                      </a:extLst>
                    </a:blip>
                    <a:srcRect t="21773"/>
                    <a:stretch>
                      <a:fillRect/>
                    </a:stretch>
                  </pic:blipFill>
                  <pic:spPr bwMode="auto">
                    <a:xfrm>
                      <a:off x="0" y="0"/>
                      <a:ext cx="1880265" cy="2203801"/>
                    </a:xfrm>
                    <a:prstGeom prst="rect">
                      <a:avLst/>
                    </a:prstGeom>
                    <a:noFill/>
                    <a:ln>
                      <a:noFill/>
                    </a:ln>
                  </pic:spPr>
                </pic:pic>
              </a:graphicData>
            </a:graphic>
          </wp:inline>
        </w:drawing>
      </w:r>
    </w:p>
    <w:p w:rsidR="004B540E" w:rsidRPr="00753FC2" w:rsidRDefault="004B540E" w:rsidP="004B540E">
      <w:pPr>
        <w:pStyle w:val="Caption"/>
        <w:jc w:val="center"/>
        <w:rPr>
          <w:color w:val="auto"/>
        </w:rPr>
      </w:pPr>
      <w:r w:rsidRPr="00753FC2">
        <w:rPr>
          <w:color w:val="auto"/>
        </w:rPr>
        <w:t>Figure</w:t>
      </w:r>
      <w:r w:rsidR="00CB0CC9">
        <w:rPr>
          <w:color w:val="auto"/>
        </w:rPr>
        <w:t xml:space="preserve"> 20</w:t>
      </w:r>
      <w:r>
        <w:rPr>
          <w:color w:val="auto"/>
        </w:rPr>
        <w:t>. Top view of one of the counterweights. Photo by A.Souter.</w:t>
      </w:r>
    </w:p>
    <w:p w:rsidR="004B540E" w:rsidRPr="00363A2D" w:rsidRDefault="004B540E" w:rsidP="004B540E">
      <w:r>
        <w:t xml:space="preserve">Both the weights feature distinct dove-tail sockets on either side, with a small circular depression in the centre of the upper surface. These features were used to secure a framework (most likely of wood, with metal fittings), attached to a tall vertical wooden screw. This formed part of the press, which included adjacent treading areas and tanks full of grapes. </w:t>
      </w:r>
      <w:r w:rsidR="00A56B32">
        <w:t xml:space="preserve">J-P Brun has suggested a theoretical reconstruction of the press facility and associated storage room, </w:t>
      </w:r>
      <w:r w:rsidR="00A56B32" w:rsidRPr="00A56B32">
        <w:t xml:space="preserve">as per figure 21. </w:t>
      </w:r>
      <w:r>
        <w:t xml:space="preserve">The juice was then collected and stored for fermentation, perhaps in wooden barrels or </w:t>
      </w:r>
      <w:r>
        <w:rPr>
          <w:i/>
        </w:rPr>
        <w:t>dolia¸</w:t>
      </w:r>
      <w:r w:rsidR="00A56B32">
        <w:rPr>
          <w:i/>
        </w:rPr>
        <w:t xml:space="preserve"> </w:t>
      </w:r>
      <w:r>
        <w:t xml:space="preserve">examples of which are known from the </w:t>
      </w:r>
      <w:r>
        <w:rPr>
          <w:i/>
        </w:rPr>
        <w:t xml:space="preserve">pars rustica, </w:t>
      </w:r>
      <w:r>
        <w:t xml:space="preserve">in addition to the series of rooms within the west wing. </w:t>
      </w:r>
      <w:r w:rsidR="00A56B32">
        <w:t xml:space="preserve">The presence of the two presses and associated material therefore indicates the significant role of viticulture for the agricultural life of the villa, with production most likely for marketing purposes, and also on-site consumption. </w:t>
      </w:r>
      <w:r w:rsidRPr="00A56B32">
        <w:t>This particular</w:t>
      </w:r>
      <w:r>
        <w:t xml:space="preserve"> example </w:t>
      </w:r>
      <w:r w:rsidR="00A56B32">
        <w:t xml:space="preserve">also </w:t>
      </w:r>
      <w:r>
        <w:t>demonstrates well that, archaeologically, ancient wine presses typically only survive in the form of stone weights and basins for treading</w:t>
      </w:r>
      <w:r w:rsidR="00363A2D">
        <w:t xml:space="preserve">, with any of the wooden </w:t>
      </w:r>
      <w:r w:rsidR="00A56B32">
        <w:t>apparatus</w:t>
      </w:r>
      <w:r w:rsidR="00363A2D">
        <w:t xml:space="preserve"> (such as the press beam), long-since perished. </w:t>
      </w:r>
      <w:r>
        <w:t>Reconstructions such as th</w:t>
      </w:r>
      <w:r w:rsidR="00A56B32">
        <w:t>ose by</w:t>
      </w:r>
      <w:r>
        <w:t xml:space="preserve"> Brun can therefore help us understand how the facility at this villa might have been or</w:t>
      </w:r>
      <w:r w:rsidR="00363A2D">
        <w:t xml:space="preserve">ganised; this is particularly important given that, visiting the </w:t>
      </w:r>
      <w:r w:rsidR="00363A2D">
        <w:rPr>
          <w:i/>
        </w:rPr>
        <w:t xml:space="preserve">pars rustica </w:t>
      </w:r>
      <w:r w:rsidR="00363A2D">
        <w:t>today, apart from the stone weights there are few visual clues explaining how this part of the site once functioned.</w:t>
      </w:r>
    </w:p>
    <w:p w:rsidR="004B540E" w:rsidRPr="00557318" w:rsidRDefault="004B540E" w:rsidP="004B540E">
      <w:pPr>
        <w:jc w:val="center"/>
        <w:rPr>
          <w:b/>
          <w:noProof/>
          <w:lang w:eastAsia="zh-CN"/>
        </w:rPr>
      </w:pPr>
      <w:r w:rsidRPr="00557318">
        <w:rPr>
          <w:b/>
          <w:noProof/>
          <w:lang w:eastAsia="en-GB"/>
        </w:rPr>
        <w:drawing>
          <wp:inline distT="0" distB="0" distL="0" distR="0" wp14:anchorId="17A875E9" wp14:editId="34C02650">
            <wp:extent cx="4257675" cy="2047875"/>
            <wp:effectExtent l="0" t="0" r="9525" b="9525"/>
            <wp:docPr id="3" name="Picture 3" descr="Sao cucufate wine press Brun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o cucufate wine press Brun 2004"/>
                    <pic:cNvPicPr>
                      <a:picLocks noChangeAspect="1" noChangeArrowheads="1"/>
                    </pic:cNvPicPr>
                  </pic:nvPicPr>
                  <pic:blipFill>
                    <a:blip r:embed="rId31" cstate="print">
                      <a:extLst>
                        <a:ext uri="{28A0092B-C50C-407E-A947-70E740481C1C}">
                          <a14:useLocalDpi xmlns:a14="http://schemas.microsoft.com/office/drawing/2010/main" val="0"/>
                        </a:ext>
                      </a:extLst>
                    </a:blip>
                    <a:srcRect t="5721"/>
                    <a:stretch>
                      <a:fillRect/>
                    </a:stretch>
                  </pic:blipFill>
                  <pic:spPr bwMode="auto">
                    <a:xfrm>
                      <a:off x="0" y="0"/>
                      <a:ext cx="4257675" cy="2047875"/>
                    </a:xfrm>
                    <a:prstGeom prst="rect">
                      <a:avLst/>
                    </a:prstGeom>
                    <a:noFill/>
                    <a:ln>
                      <a:noFill/>
                    </a:ln>
                  </pic:spPr>
                </pic:pic>
              </a:graphicData>
            </a:graphic>
          </wp:inline>
        </w:drawing>
      </w:r>
    </w:p>
    <w:p w:rsidR="004B540E" w:rsidRDefault="004B540E" w:rsidP="004B540E">
      <w:pPr>
        <w:pStyle w:val="Caption"/>
        <w:jc w:val="center"/>
        <w:rPr>
          <w:color w:val="auto"/>
        </w:rPr>
      </w:pPr>
      <w:r w:rsidRPr="0013042D">
        <w:rPr>
          <w:color w:val="auto"/>
        </w:rPr>
        <w:t>Figure</w:t>
      </w:r>
      <w:r w:rsidR="00CB0CC9">
        <w:rPr>
          <w:color w:val="auto"/>
        </w:rPr>
        <w:t xml:space="preserve"> 21</w:t>
      </w:r>
      <w:r w:rsidR="00363A2D">
        <w:rPr>
          <w:color w:val="auto"/>
        </w:rPr>
        <w:t>.</w:t>
      </w:r>
      <w:r w:rsidRPr="0013042D">
        <w:rPr>
          <w:color w:val="auto"/>
        </w:rPr>
        <w:t xml:space="preserve"> Plan of the wine-press facility from the </w:t>
      </w:r>
      <w:r w:rsidRPr="0013042D">
        <w:rPr>
          <w:i/>
          <w:iCs/>
          <w:color w:val="auto"/>
        </w:rPr>
        <w:t>pars rustica</w:t>
      </w:r>
      <w:r>
        <w:rPr>
          <w:iCs/>
          <w:color w:val="auto"/>
        </w:rPr>
        <w:t>. Adapted from</w:t>
      </w:r>
      <w:r w:rsidR="006F1F6C">
        <w:rPr>
          <w:color w:val="auto"/>
        </w:rPr>
        <w:t xml:space="preserve"> Brun 2004, 290.</w:t>
      </w:r>
    </w:p>
    <w:p w:rsidR="004B540E" w:rsidRDefault="004B540E" w:rsidP="004B540E"/>
    <w:p w:rsidR="004B5DFD" w:rsidRPr="00792695" w:rsidRDefault="004B5DFD" w:rsidP="004B5DFD">
      <w:pPr>
        <w:rPr>
          <w:rFonts w:cs="Times New Roman"/>
          <w:b/>
          <w:u w:val="single"/>
        </w:rPr>
      </w:pPr>
      <w:r w:rsidRPr="00792695">
        <w:rPr>
          <w:rFonts w:cs="Times New Roman"/>
          <w:b/>
          <w:u w:val="single"/>
        </w:rPr>
        <w:t>Mausoleum/temple</w:t>
      </w:r>
    </w:p>
    <w:p w:rsidR="004B5DFD" w:rsidRDefault="00A56B32" w:rsidP="004B5DFD">
      <w:r>
        <w:rPr>
          <w:rFonts w:cs="Times New Roman"/>
        </w:rPr>
        <w:t>Finally, l</w:t>
      </w:r>
      <w:r w:rsidR="004B5DFD" w:rsidRPr="00792695">
        <w:rPr>
          <w:rFonts w:cs="Times New Roman"/>
        </w:rPr>
        <w:t xml:space="preserve">ocated just to the south of the villa some 30m away, is </w:t>
      </w:r>
      <w:r w:rsidR="004B5DFD">
        <w:rPr>
          <w:rFonts w:cs="Times New Roman"/>
        </w:rPr>
        <w:t xml:space="preserve">the inner shell of </w:t>
      </w:r>
      <w:r w:rsidR="004B5DFD" w:rsidRPr="00792695">
        <w:rPr>
          <w:rFonts w:cs="Times New Roman"/>
        </w:rPr>
        <w:t xml:space="preserve">a </w:t>
      </w:r>
      <w:r w:rsidR="004B5DFD">
        <w:rPr>
          <w:rFonts w:cs="Times New Roman"/>
        </w:rPr>
        <w:t>re</w:t>
      </w:r>
      <w:r w:rsidR="004B5DFD" w:rsidRPr="00792695">
        <w:rPr>
          <w:rFonts w:cs="Times New Roman"/>
        </w:rPr>
        <w:t xml:space="preserve">latively small structure variously </w:t>
      </w:r>
      <w:r w:rsidR="004B5DFD">
        <w:rPr>
          <w:rFonts w:cs="Times New Roman"/>
        </w:rPr>
        <w:t xml:space="preserve">referred to </w:t>
      </w:r>
      <w:r w:rsidR="004B5DFD" w:rsidRPr="00792695">
        <w:rPr>
          <w:rFonts w:cs="Times New Roman"/>
        </w:rPr>
        <w:t>as either a temple or a mausoleum, dating to the 3</w:t>
      </w:r>
      <w:r w:rsidR="004B5DFD" w:rsidRPr="00792695">
        <w:rPr>
          <w:rFonts w:cs="Times New Roman"/>
          <w:vertAlign w:val="superscript"/>
        </w:rPr>
        <w:t>rd</w:t>
      </w:r>
      <w:r w:rsidR="004B5DFD" w:rsidRPr="00792695">
        <w:rPr>
          <w:rFonts w:cs="Times New Roman"/>
        </w:rPr>
        <w:t xml:space="preserve"> and 4</w:t>
      </w:r>
      <w:r w:rsidR="004B5DFD" w:rsidRPr="00792695">
        <w:rPr>
          <w:rFonts w:cs="Times New Roman"/>
          <w:vertAlign w:val="superscript"/>
        </w:rPr>
        <w:t>th</w:t>
      </w:r>
      <w:r w:rsidR="004B5DFD" w:rsidRPr="00792695">
        <w:rPr>
          <w:rFonts w:cs="Times New Roman"/>
        </w:rPr>
        <w:t xml:space="preserve"> centuries AD</w:t>
      </w:r>
      <w:r>
        <w:rPr>
          <w:rFonts w:cs="Times New Roman"/>
        </w:rPr>
        <w:t xml:space="preserve"> (figure 22)</w:t>
      </w:r>
      <w:r w:rsidR="004B5DFD" w:rsidRPr="00792695">
        <w:rPr>
          <w:rFonts w:cs="Times New Roman"/>
        </w:rPr>
        <w:t>. Although it doesn’t surv</w:t>
      </w:r>
      <w:r w:rsidR="004B5DFD">
        <w:rPr>
          <w:rFonts w:cs="Times New Roman"/>
        </w:rPr>
        <w:t xml:space="preserve">ive in its entirety, it </w:t>
      </w:r>
      <w:r w:rsidR="004B540E">
        <w:rPr>
          <w:rFonts w:cs="Times New Roman"/>
        </w:rPr>
        <w:t xml:space="preserve">took </w:t>
      </w:r>
      <w:r w:rsidR="004B5DFD">
        <w:rPr>
          <w:rFonts w:cs="Times New Roman"/>
        </w:rPr>
        <w:t xml:space="preserve">the form of a </w:t>
      </w:r>
      <w:r w:rsidR="004B5DFD" w:rsidRPr="00792695">
        <w:rPr>
          <w:rFonts w:cs="Times New Roman"/>
        </w:rPr>
        <w:t xml:space="preserve">rectangular building </w:t>
      </w:r>
      <w:r w:rsidR="004B5DFD">
        <w:rPr>
          <w:rFonts w:cs="Times New Roman"/>
        </w:rPr>
        <w:t xml:space="preserve">with the entrance on the south-east side, </w:t>
      </w:r>
      <w:r w:rsidR="004B5DFD" w:rsidRPr="00792695">
        <w:rPr>
          <w:rFonts w:cs="Times New Roman"/>
        </w:rPr>
        <w:t xml:space="preserve">with </w:t>
      </w:r>
      <w:r w:rsidR="004B5DFD">
        <w:rPr>
          <w:rFonts w:cs="Times New Roman"/>
        </w:rPr>
        <w:t xml:space="preserve">the interior featuring </w:t>
      </w:r>
      <w:r w:rsidR="004B5DFD" w:rsidRPr="00792695">
        <w:rPr>
          <w:rFonts w:cs="Times New Roman"/>
        </w:rPr>
        <w:t>a semi-circular apse</w:t>
      </w:r>
      <w:r w:rsidR="004B5DFD">
        <w:rPr>
          <w:rFonts w:cs="Times New Roman"/>
        </w:rPr>
        <w:t xml:space="preserve"> and a half-domed ceiling</w:t>
      </w:r>
      <w:r>
        <w:rPr>
          <w:rFonts w:cs="Times New Roman"/>
        </w:rPr>
        <w:t xml:space="preserve"> (figure 23)</w:t>
      </w:r>
      <w:r w:rsidR="004B5DFD">
        <w:rPr>
          <w:rFonts w:cs="Times New Roman"/>
        </w:rPr>
        <w:t xml:space="preserve">. The walls that we see today belong to the inner structure and demonstrate the use of well-constructed Roman masonry, with alternating levels of </w:t>
      </w:r>
      <w:r w:rsidR="004B5DFD">
        <w:rPr>
          <w:rFonts w:cs="Times New Roman"/>
          <w:i/>
        </w:rPr>
        <w:t>tegulae</w:t>
      </w:r>
      <w:r w:rsidR="004B5DFD">
        <w:rPr>
          <w:rFonts w:cs="Times New Roman"/>
        </w:rPr>
        <w:t xml:space="preserve"> and stone-faced concrete; in other words, the same technique that was used for the western wing of the villa. Mirroring the general shape of the interio</w:t>
      </w:r>
      <w:r>
        <w:rPr>
          <w:rFonts w:cs="Times New Roman"/>
        </w:rPr>
        <w:t xml:space="preserve">r are foundation remains (figure 24) which </w:t>
      </w:r>
      <w:r w:rsidR="004B5DFD">
        <w:rPr>
          <w:rFonts w:cs="Times New Roman"/>
        </w:rPr>
        <w:t xml:space="preserve">formed part of an </w:t>
      </w:r>
      <w:r w:rsidR="004B5DFD">
        <w:t>external colonnade, thereby lending an air of elegance and sophistication. Fragments of columnar architecture displayed elsewhere on site indicate that the colonnade may have featured Corinthian style capitals.</w:t>
      </w:r>
      <w:r w:rsidR="004B5DFD" w:rsidRPr="00903451">
        <w:t xml:space="preserve"> </w:t>
      </w:r>
      <w:r w:rsidR="004B5DFD">
        <w:t>T</w:t>
      </w:r>
      <w:r w:rsidR="004B5DFD" w:rsidRPr="00557318">
        <w:t xml:space="preserve">he discovery of inhumations, with simple grave goods, demonstrates the use of this structure for </w:t>
      </w:r>
      <w:r w:rsidR="004B5DFD">
        <w:t>burials</w:t>
      </w:r>
      <w:r>
        <w:t>. O</w:t>
      </w:r>
      <w:r w:rsidRPr="00557318">
        <w:t xml:space="preserve">ne of these was found within a marble sarcophagus, thereby indicating </w:t>
      </w:r>
      <w:r>
        <w:t xml:space="preserve">a degree of wealth and </w:t>
      </w:r>
      <w:r w:rsidRPr="00557318">
        <w:t xml:space="preserve">the burial of an important individual, perhaps the owner of the site or head of the family. </w:t>
      </w:r>
      <w:r>
        <w:t>The presence of the inhumations here could therefore suggest that this was possibly a family mausoleum, or perhaps a small basilica. While this is open to speculation, it is interesting to note that another similar structure was known at the villa of Milreu (Estoi) located far to the south in the Algarve.</w:t>
      </w:r>
    </w:p>
    <w:p w:rsidR="004B5DFD" w:rsidRPr="00557318" w:rsidRDefault="004B5DFD" w:rsidP="004B5DFD">
      <w:pPr>
        <w:jc w:val="center"/>
        <w:rPr>
          <w:i/>
        </w:rPr>
      </w:pPr>
      <w:r w:rsidRPr="00557318">
        <w:rPr>
          <w:i/>
          <w:noProof/>
          <w:lang w:eastAsia="en-GB"/>
        </w:rPr>
        <w:drawing>
          <wp:inline distT="0" distB="0" distL="0" distR="0" wp14:anchorId="08BC1570" wp14:editId="328F0C9B">
            <wp:extent cx="3918857" cy="2615759"/>
            <wp:effectExtent l="0" t="0" r="5715" b="0"/>
            <wp:docPr id="11" name="Picture 11" descr="C:\Users\soute\AppData\Local\Microsoft\Windows\INetCache\Content.Word\IMG_8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ute\AppData\Local\Microsoft\Windows\INetCache\Content.Word\IMG_843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6300" cy="2620727"/>
                    </a:xfrm>
                    <a:prstGeom prst="rect">
                      <a:avLst/>
                    </a:prstGeom>
                    <a:noFill/>
                    <a:ln>
                      <a:noFill/>
                    </a:ln>
                  </pic:spPr>
                </pic:pic>
              </a:graphicData>
            </a:graphic>
          </wp:inline>
        </w:drawing>
      </w:r>
    </w:p>
    <w:p w:rsidR="004B5DFD" w:rsidRDefault="004B5DFD" w:rsidP="004B5DFD">
      <w:pPr>
        <w:pStyle w:val="Caption"/>
        <w:jc w:val="center"/>
        <w:rPr>
          <w:color w:val="auto"/>
        </w:rPr>
      </w:pPr>
      <w:r w:rsidRPr="00E457A0">
        <w:rPr>
          <w:color w:val="auto"/>
        </w:rPr>
        <w:t xml:space="preserve">Figure </w:t>
      </w:r>
      <w:r w:rsidR="00A56B32">
        <w:rPr>
          <w:color w:val="auto"/>
        </w:rPr>
        <w:t>22</w:t>
      </w:r>
      <w:r w:rsidRPr="00E457A0">
        <w:rPr>
          <w:color w:val="auto"/>
        </w:rPr>
        <w:t xml:space="preserve">  View of the temple/mausoleum</w:t>
      </w:r>
      <w:r>
        <w:rPr>
          <w:color w:val="auto"/>
        </w:rPr>
        <w:t>, looking north-west</w:t>
      </w:r>
      <w:r w:rsidRPr="00E457A0">
        <w:rPr>
          <w:color w:val="auto"/>
        </w:rPr>
        <w:t>. Image by A.Souter.</w:t>
      </w:r>
    </w:p>
    <w:p w:rsidR="00812F75" w:rsidRDefault="0097082E" w:rsidP="007F2412">
      <w:pPr>
        <w:jc w:val="center"/>
      </w:pPr>
      <w:r>
        <w:pict>
          <v:shape id="_x0000_i1026" type="#_x0000_t75" style="width:284pt;height:192pt">
            <v:imagedata r:id="rId33" o:title="IMG_8512" cropbottom="8429f" cropleft="7814f" cropright="1252f"/>
          </v:shape>
        </w:pict>
      </w:r>
    </w:p>
    <w:p w:rsidR="007F2412" w:rsidRPr="007F2412" w:rsidRDefault="007F2412" w:rsidP="007F2412">
      <w:pPr>
        <w:pStyle w:val="Caption"/>
        <w:jc w:val="center"/>
        <w:rPr>
          <w:color w:val="auto"/>
        </w:rPr>
      </w:pPr>
      <w:r w:rsidRPr="007F2412">
        <w:rPr>
          <w:color w:val="auto"/>
        </w:rPr>
        <w:t xml:space="preserve">Figure </w:t>
      </w:r>
      <w:r w:rsidR="00A56B32">
        <w:rPr>
          <w:color w:val="auto"/>
        </w:rPr>
        <w:t>23</w:t>
      </w:r>
      <w:r w:rsidRPr="007F2412">
        <w:rPr>
          <w:color w:val="auto"/>
        </w:rPr>
        <w:fldChar w:fldCharType="begin"/>
      </w:r>
      <w:r w:rsidRPr="007F2412">
        <w:rPr>
          <w:color w:val="auto"/>
        </w:rPr>
        <w:instrText xml:space="preserve"> SEQ Figure \* ARABIC </w:instrText>
      </w:r>
      <w:r w:rsidRPr="007F2412">
        <w:rPr>
          <w:color w:val="auto"/>
        </w:rPr>
        <w:fldChar w:fldCharType="separate"/>
      </w:r>
      <w:r w:rsidR="004D519B">
        <w:rPr>
          <w:noProof/>
          <w:color w:val="auto"/>
        </w:rPr>
        <w:t>4</w:t>
      </w:r>
      <w:r w:rsidRPr="007F2412">
        <w:rPr>
          <w:color w:val="auto"/>
        </w:rPr>
        <w:fldChar w:fldCharType="end"/>
      </w:r>
      <w:r w:rsidRPr="007F2412">
        <w:rPr>
          <w:color w:val="auto"/>
        </w:rPr>
        <w:t>. Detail of the masonry from the mausoleum. Photo by A.Souter</w:t>
      </w:r>
    </w:p>
    <w:p w:rsidR="004B5DFD" w:rsidRDefault="004B5DFD" w:rsidP="004B5DFD">
      <w:pPr>
        <w:jc w:val="center"/>
      </w:pPr>
      <w:r>
        <w:rPr>
          <w:noProof/>
          <w:lang w:eastAsia="en-GB"/>
        </w:rPr>
        <w:drawing>
          <wp:inline distT="0" distB="0" distL="0" distR="0">
            <wp:extent cx="3565674" cy="2374710"/>
            <wp:effectExtent l="0" t="0" r="0" b="6985"/>
            <wp:docPr id="41" name="Picture 41" descr="C:\Users\soute\AppData\Local\Microsoft\Windows\INetCache\Content.Word\IMG_8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ute\AppData\Local\Microsoft\Windows\INetCache\Content.Word\IMG_844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3305" cy="2373132"/>
                    </a:xfrm>
                    <a:prstGeom prst="rect">
                      <a:avLst/>
                    </a:prstGeom>
                    <a:noFill/>
                    <a:ln>
                      <a:noFill/>
                    </a:ln>
                  </pic:spPr>
                </pic:pic>
              </a:graphicData>
            </a:graphic>
          </wp:inline>
        </w:drawing>
      </w:r>
    </w:p>
    <w:p w:rsidR="004B5DFD" w:rsidRDefault="004B5DFD" w:rsidP="004B5DFD">
      <w:pPr>
        <w:pStyle w:val="Caption"/>
        <w:jc w:val="center"/>
        <w:rPr>
          <w:color w:val="auto"/>
        </w:rPr>
      </w:pPr>
      <w:r w:rsidRPr="00753FC2">
        <w:rPr>
          <w:color w:val="auto"/>
        </w:rPr>
        <w:t xml:space="preserve">Figure </w:t>
      </w:r>
      <w:r w:rsidR="00A56B32">
        <w:rPr>
          <w:color w:val="auto"/>
        </w:rPr>
        <w:t>24</w:t>
      </w:r>
      <w:r>
        <w:rPr>
          <w:color w:val="auto"/>
        </w:rPr>
        <w:t>. Rear view of the temple/mausoleum, complete with foundation remains from the external wall and colonnade. Photo by A.Souter.</w:t>
      </w:r>
    </w:p>
    <w:p w:rsidR="00A56B32" w:rsidRDefault="00A56B32" w:rsidP="00A56B32">
      <w:pPr>
        <w:rPr>
          <w:b/>
          <w:u w:val="single"/>
        </w:rPr>
      </w:pPr>
      <w:r>
        <w:rPr>
          <w:b/>
          <w:u w:val="single"/>
        </w:rPr>
        <w:t>Concluding comments</w:t>
      </w:r>
    </w:p>
    <w:p w:rsidR="00ED43E5" w:rsidRDefault="00A56B32" w:rsidP="00A56B32">
      <w:r>
        <w:t xml:space="preserve">The impression given by the remains at São Cucufate is that of a large </w:t>
      </w:r>
      <w:r w:rsidR="007F6B64">
        <w:t>and wealthy rural site</w:t>
      </w:r>
      <w:r w:rsidR="00264A09">
        <w:t>, with</w:t>
      </w:r>
      <w:r w:rsidR="007F6B64">
        <w:t xml:space="preserve"> a long history of occupation and development. With well-made strong walls throughout and </w:t>
      </w:r>
      <w:r w:rsidR="00264A09">
        <w:t xml:space="preserve">amount of space </w:t>
      </w:r>
      <w:r w:rsidR="007F6B64">
        <w:t xml:space="preserve">devoted </w:t>
      </w:r>
      <w:r w:rsidR="00ED43E5">
        <w:t xml:space="preserve">water management and </w:t>
      </w:r>
      <w:r w:rsidR="007F6B64">
        <w:t xml:space="preserve">the agricultural life of the estate, the villa clearly flourished and managed to sustain itself for many generations. </w:t>
      </w:r>
      <w:r w:rsidR="00FD3B42">
        <w:t xml:space="preserve">The presence of a mausoleum which, in its original state was most likely quite ornate, further demonstrates the significant means of the owners to construct a purpose-built structure with associated inhumation burials. </w:t>
      </w:r>
      <w:r w:rsidR="007F6B64">
        <w:t xml:space="preserve">Despite this, there are some unusual aspects, namely, the apparent lack of decorative material that would normally be associated with a prosperous Roman villa: there are many examples of villas elsewhere in the province with mosaics, typically displayed in the high-status areas such as the bath-houses and dining rooms: examples include Milreu, Cero da Vila, Pisões, Torre de Palma, and indeed others. </w:t>
      </w:r>
      <w:r w:rsidR="00ED43E5">
        <w:t>The bath-house at São Cucufate would have been a likely place to display such décor, yet this facility was never complete. Alternatively, i</w:t>
      </w:r>
      <w:r w:rsidR="007F6B64">
        <w:t xml:space="preserve">t may have been that such features were </w:t>
      </w:r>
      <w:r w:rsidR="00ED43E5">
        <w:t xml:space="preserve">present but </w:t>
      </w:r>
      <w:r w:rsidR="007F6B64">
        <w:t>later removed or destroyed during the post-Roman eras. Furthermore, many parts of the villa were devoted to agricultural, practical purposes, thereby making the presence of mosaics unlikely; it may have been that the series of rooms on the upper floor featured decoration in the Roman manner, yet this level has entirely disappeared.</w:t>
      </w:r>
      <w:r w:rsidR="00ED43E5">
        <w:t xml:space="preserve"> </w:t>
      </w:r>
    </w:p>
    <w:p w:rsidR="00A56B32" w:rsidRDefault="00ED43E5" w:rsidP="00A56B32">
      <w:r>
        <w:t xml:space="preserve">It is nevertheless important to </w:t>
      </w:r>
      <w:r w:rsidR="00FC610C">
        <w:t>focus on what actually survives:</w:t>
      </w:r>
      <w:r>
        <w:t xml:space="preserve"> as discussed, the remains are extensive, and owe their survival, in part, to the subsequent use of part of the villa in the form of a chapel. Elsewhere, detailed archaeological investigations in the </w:t>
      </w:r>
      <w:r>
        <w:rPr>
          <w:i/>
        </w:rPr>
        <w:t xml:space="preserve">pars rustica </w:t>
      </w:r>
      <w:r>
        <w:t xml:space="preserve">have revealed many important aspects concerning agricultural facilities and the production of wine; the two large counterweights indicate intensive levels of production, most likely for marketing and therefore profit. </w:t>
      </w:r>
      <w:r w:rsidR="007F6B64">
        <w:t xml:space="preserve"> </w:t>
      </w:r>
    </w:p>
    <w:p w:rsidR="00A56B32" w:rsidRDefault="00264A09" w:rsidP="00A56B32">
      <w:r>
        <w:t xml:space="preserve">São Cucufate therefore presents us with an interesting and unique archaeological site in Portugal, unparalleled in terms </w:t>
      </w:r>
      <w:r w:rsidR="00E0327D">
        <w:t>of style and preservation. The thorough and informative</w:t>
      </w:r>
      <w:r>
        <w:t xml:space="preserve"> research conducted here by Alarcão </w:t>
      </w:r>
      <w:r>
        <w:rPr>
          <w:i/>
        </w:rPr>
        <w:t xml:space="preserve">et al </w:t>
      </w:r>
      <w:r>
        <w:t xml:space="preserve">further demonstrates </w:t>
      </w:r>
      <w:r w:rsidR="00E0327D">
        <w:t xml:space="preserve">the insights that can be provided from a rural site that once functioned throughout the period of Roman control. </w:t>
      </w:r>
      <w:r w:rsidR="00ED43E5">
        <w:t xml:space="preserve">While there are many further details that could be explored, in all cases readers are directed to </w:t>
      </w:r>
      <w:bookmarkStart w:id="0" w:name="_GoBack"/>
      <w:bookmarkEnd w:id="0"/>
      <w:r w:rsidR="00ED43E5">
        <w:t>the list of works provided below.</w:t>
      </w:r>
    </w:p>
    <w:p w:rsidR="00C55F2A" w:rsidRDefault="00C55F2A" w:rsidP="00A56B32">
      <w:pPr>
        <w:rPr>
          <w:i/>
        </w:rPr>
      </w:pPr>
      <w:r>
        <w:rPr>
          <w:i/>
        </w:rPr>
        <w:t>Acknowledgements</w:t>
      </w:r>
    </w:p>
    <w:p w:rsidR="00556A61" w:rsidRDefault="00C55F2A" w:rsidP="00C55F2A">
      <w:r>
        <w:t xml:space="preserve">I am grateful for the opportunity to support </w:t>
      </w:r>
      <w:proofErr w:type="spellStart"/>
      <w:r>
        <w:t>Anabela’s</w:t>
      </w:r>
      <w:proofErr w:type="spellEnd"/>
      <w:r>
        <w:t xml:space="preserve"> research project and to highlight some of the archaeological remains at São Cucufate, especially for those readers who are generally unfamiliar with the site. I am also </w:t>
      </w:r>
      <w:r w:rsidR="005718CE" w:rsidRPr="002F6913">
        <w:t>grateful for Professor J-</w:t>
      </w:r>
      <w:r w:rsidR="00556A61" w:rsidRPr="002F6913">
        <w:t>P.</w:t>
      </w:r>
      <w:r w:rsidR="005718CE" w:rsidRPr="002F6913">
        <w:t xml:space="preserve"> </w:t>
      </w:r>
      <w:r w:rsidR="00556A61" w:rsidRPr="002F6913">
        <w:t xml:space="preserve">Brun’s permission to use </w:t>
      </w:r>
      <w:r w:rsidR="00F86ED2" w:rsidRPr="002F6913">
        <w:t xml:space="preserve">the plan of the wine-press facility (figure 21). Only in the case of Professor </w:t>
      </w:r>
      <w:proofErr w:type="spellStart"/>
      <w:r w:rsidR="00F457D7" w:rsidRPr="002F6913">
        <w:t>J.</w:t>
      </w:r>
      <w:r w:rsidR="00F86ED2" w:rsidRPr="002F6913">
        <w:t>Alarcão’s</w:t>
      </w:r>
      <w:proofErr w:type="spellEnd"/>
      <w:r w:rsidR="00F86ED2" w:rsidRPr="002F6913">
        <w:t xml:space="preserve"> plan of the site (figure 1) has it not been possible to make contact for authorisation.</w:t>
      </w:r>
      <w:r w:rsidR="00D66E69" w:rsidRPr="002F6913">
        <w:t xml:space="preserve"> All of the other images are my own and were taken during recent visits; should you wish to use these, all I request is a brief acknowledgement.</w:t>
      </w:r>
    </w:p>
    <w:p w:rsidR="00C55F2A" w:rsidRPr="002F6913" w:rsidRDefault="00C55F2A" w:rsidP="002F6913">
      <w:pPr>
        <w:pStyle w:val="NoSpacing"/>
        <w:rPr>
          <w:rFonts w:asciiTheme="minorHAnsi" w:hAnsiTheme="minorHAnsi"/>
          <w:sz w:val="22"/>
          <w:szCs w:val="22"/>
        </w:rPr>
      </w:pPr>
    </w:p>
    <w:p w:rsidR="00A56B32" w:rsidRPr="0097082E" w:rsidRDefault="00DF07CA" w:rsidP="00B64267">
      <w:pPr>
        <w:jc w:val="both"/>
        <w:rPr>
          <w:b/>
          <w:u w:val="single"/>
          <w:lang w:val="pt-PT"/>
        </w:rPr>
      </w:pPr>
      <w:proofErr w:type="spellStart"/>
      <w:r w:rsidRPr="0097082E">
        <w:rPr>
          <w:b/>
          <w:u w:val="single"/>
          <w:lang w:val="pt-PT"/>
        </w:rPr>
        <w:t>Further</w:t>
      </w:r>
      <w:proofErr w:type="spellEnd"/>
      <w:r w:rsidRPr="0097082E">
        <w:rPr>
          <w:b/>
          <w:u w:val="single"/>
          <w:lang w:val="pt-PT"/>
        </w:rPr>
        <w:t xml:space="preserve"> </w:t>
      </w:r>
      <w:proofErr w:type="spellStart"/>
      <w:r w:rsidRPr="0097082E">
        <w:rPr>
          <w:b/>
          <w:u w:val="single"/>
          <w:lang w:val="pt-PT"/>
        </w:rPr>
        <w:t>reading</w:t>
      </w:r>
      <w:proofErr w:type="spellEnd"/>
    </w:p>
    <w:p w:rsidR="00B64267" w:rsidRPr="00557318" w:rsidRDefault="00E457A0" w:rsidP="00B64267">
      <w:pPr>
        <w:spacing w:line="360" w:lineRule="auto"/>
        <w:jc w:val="both"/>
        <w:rPr>
          <w:color w:val="000000"/>
          <w:lang w:val="pt-PT"/>
        </w:rPr>
      </w:pPr>
      <w:r>
        <w:rPr>
          <w:color w:val="000000"/>
          <w:lang w:val="pt-PT"/>
        </w:rPr>
        <w:t>Alarcão, J.</w:t>
      </w:r>
      <w:r w:rsidR="00B64267" w:rsidRPr="00557318">
        <w:rPr>
          <w:color w:val="000000"/>
          <w:lang w:val="pt-PT"/>
        </w:rPr>
        <w:t xml:space="preserve"> </w:t>
      </w:r>
      <w:r>
        <w:rPr>
          <w:color w:val="000000"/>
          <w:lang w:val="pt-PT"/>
        </w:rPr>
        <w:t xml:space="preserve"> </w:t>
      </w:r>
      <w:r w:rsidR="00B64267" w:rsidRPr="00557318">
        <w:rPr>
          <w:color w:val="000000"/>
          <w:lang w:val="pt-PT"/>
        </w:rPr>
        <w:t>1998</w:t>
      </w:r>
      <w:r>
        <w:rPr>
          <w:color w:val="000000"/>
          <w:lang w:val="pt-PT"/>
        </w:rPr>
        <w:t>.</w:t>
      </w:r>
      <w:r w:rsidR="00540D6A">
        <w:rPr>
          <w:color w:val="000000"/>
          <w:lang w:val="pt-PT"/>
        </w:rPr>
        <w:t xml:space="preserve"> </w:t>
      </w:r>
      <w:r w:rsidR="00B64267" w:rsidRPr="00557318">
        <w:rPr>
          <w:i/>
          <w:color w:val="000000"/>
          <w:lang w:val="pt-PT"/>
        </w:rPr>
        <w:t xml:space="preserve">S.Cucufate. </w:t>
      </w:r>
      <w:r w:rsidR="00B64267" w:rsidRPr="00557318">
        <w:rPr>
          <w:color w:val="000000"/>
          <w:lang w:val="pt-PT"/>
        </w:rPr>
        <w:t xml:space="preserve">Roteiros da Arqueologia Portuguesa. Portugal: Instituto Português Do Património Arquitectónico (IPPAR). </w:t>
      </w:r>
    </w:p>
    <w:p w:rsidR="006D69E9" w:rsidRDefault="00E457A0" w:rsidP="006D69E9">
      <w:pPr>
        <w:spacing w:line="360" w:lineRule="auto"/>
        <w:jc w:val="both"/>
        <w:rPr>
          <w:color w:val="000000"/>
          <w:lang w:val="pt-PT"/>
        </w:rPr>
      </w:pPr>
      <w:r>
        <w:rPr>
          <w:color w:val="000000"/>
          <w:lang w:val="pt-PT"/>
        </w:rPr>
        <w:t>Alarcão, J.</w:t>
      </w:r>
      <w:r w:rsidR="006D69E9">
        <w:rPr>
          <w:color w:val="000000"/>
          <w:lang w:val="pt-PT"/>
        </w:rPr>
        <w:t xml:space="preserve"> 2000</w:t>
      </w:r>
      <w:r>
        <w:rPr>
          <w:color w:val="000000"/>
          <w:lang w:val="pt-PT"/>
        </w:rPr>
        <w:t>.</w:t>
      </w:r>
      <w:r w:rsidR="00540D6A">
        <w:rPr>
          <w:color w:val="000000"/>
          <w:lang w:val="pt-PT"/>
        </w:rPr>
        <w:t xml:space="preserve"> </w:t>
      </w:r>
      <w:r w:rsidR="006D69E9" w:rsidRPr="004D7831">
        <w:rPr>
          <w:i/>
          <w:color w:val="000000"/>
          <w:lang w:val="pt-PT"/>
        </w:rPr>
        <w:t>São Cucufate ruins</w:t>
      </w:r>
      <w:r w:rsidR="006D69E9">
        <w:rPr>
          <w:color w:val="000000"/>
          <w:lang w:val="pt-PT"/>
        </w:rPr>
        <w:t xml:space="preserve">. Itinerários Arqueológicos do Alentejo e Algarve. Portugal: </w:t>
      </w:r>
      <w:r w:rsidR="006D69E9" w:rsidRPr="004C6E60">
        <w:rPr>
          <w:color w:val="000000"/>
          <w:lang w:val="pt-PT"/>
        </w:rPr>
        <w:t>Instituto Português Do Património Arquitectónico (IPPAR).</w:t>
      </w:r>
    </w:p>
    <w:p w:rsidR="00E4274B" w:rsidRDefault="00E457A0" w:rsidP="00E4274B">
      <w:pPr>
        <w:spacing w:line="360" w:lineRule="auto"/>
        <w:jc w:val="both"/>
        <w:rPr>
          <w:lang w:val="fr-FR"/>
        </w:rPr>
      </w:pPr>
      <w:r>
        <w:rPr>
          <w:lang w:val="fr-FR"/>
        </w:rPr>
        <w:t xml:space="preserve">Alarcão, J., R.Étienne, and F.Mayet (eds). </w:t>
      </w:r>
      <w:r w:rsidR="00C1050F" w:rsidRPr="00557318">
        <w:rPr>
          <w:lang w:val="fr-FR"/>
        </w:rPr>
        <w:t>1990</w:t>
      </w:r>
      <w:r>
        <w:rPr>
          <w:lang w:val="fr-FR"/>
        </w:rPr>
        <w:t>.</w:t>
      </w:r>
      <w:r w:rsidR="00540D6A">
        <w:rPr>
          <w:lang w:val="fr-FR"/>
        </w:rPr>
        <w:t xml:space="preserve"> </w:t>
      </w:r>
      <w:r w:rsidR="00C1050F" w:rsidRPr="00557318">
        <w:rPr>
          <w:i/>
          <w:lang w:val="fr-FR"/>
        </w:rPr>
        <w:t>Les villas romaines de São Cucufate (Portugal).</w:t>
      </w:r>
      <w:r w:rsidR="00C1050F" w:rsidRPr="00557318">
        <w:rPr>
          <w:lang w:val="fr-FR"/>
        </w:rPr>
        <w:t xml:space="preserve"> Paris: De Boccard. </w:t>
      </w:r>
    </w:p>
    <w:p w:rsidR="006D69E9" w:rsidRPr="0097082E" w:rsidRDefault="006D69E9" w:rsidP="006D69E9">
      <w:pPr>
        <w:spacing w:line="360" w:lineRule="auto"/>
        <w:jc w:val="both"/>
      </w:pPr>
      <w:r w:rsidRPr="004C6E60">
        <w:rPr>
          <w:lang w:val="fr-FR"/>
        </w:rPr>
        <w:t>Brun, J.-P. 2004</w:t>
      </w:r>
      <w:r w:rsidR="00E457A0">
        <w:rPr>
          <w:lang w:val="fr-FR"/>
        </w:rPr>
        <w:t xml:space="preserve">. </w:t>
      </w:r>
      <w:r w:rsidRPr="006D69E9">
        <w:rPr>
          <w:i/>
          <w:lang w:val="fr-FR"/>
        </w:rPr>
        <w:t xml:space="preserve">Archéologie du vin et de l'huile dans l'Empire romain. </w:t>
      </w:r>
      <w:r w:rsidRPr="0097082E">
        <w:t xml:space="preserve">Paris: </w:t>
      </w:r>
      <w:proofErr w:type="spellStart"/>
      <w:r w:rsidRPr="0097082E">
        <w:t>Errance</w:t>
      </w:r>
      <w:proofErr w:type="spellEnd"/>
      <w:r w:rsidRPr="0097082E">
        <w:t xml:space="preserve">. </w:t>
      </w:r>
    </w:p>
    <w:p w:rsidR="006D69E9" w:rsidRPr="0097082E" w:rsidRDefault="006D69E9" w:rsidP="009540E0">
      <w:pPr>
        <w:spacing w:line="360" w:lineRule="auto"/>
        <w:jc w:val="both"/>
      </w:pPr>
      <w:r w:rsidRPr="004C6E60">
        <w:rPr>
          <w:lang w:val="fr-FR"/>
        </w:rPr>
        <w:t xml:space="preserve">Étienne, R., and </w:t>
      </w:r>
      <w:proofErr w:type="gramStart"/>
      <w:r w:rsidRPr="004C6E60">
        <w:rPr>
          <w:lang w:val="fr-FR"/>
        </w:rPr>
        <w:t>F.Mayet</w:t>
      </w:r>
      <w:proofErr w:type="gramEnd"/>
      <w:r w:rsidRPr="004C6E60">
        <w:rPr>
          <w:lang w:val="fr-FR"/>
        </w:rPr>
        <w:t xml:space="preserve">  (eds).</w:t>
      </w:r>
      <w:r w:rsidR="00E457A0">
        <w:rPr>
          <w:lang w:val="fr-FR"/>
        </w:rPr>
        <w:t xml:space="preserve"> </w:t>
      </w:r>
      <w:r w:rsidRPr="004C6E60">
        <w:rPr>
          <w:lang w:val="fr-FR"/>
        </w:rPr>
        <w:t>1997</w:t>
      </w:r>
      <w:r w:rsidR="00E457A0">
        <w:rPr>
          <w:lang w:val="fr-FR"/>
        </w:rPr>
        <w:t>.</w:t>
      </w:r>
      <w:r w:rsidRPr="004C6E60">
        <w:rPr>
          <w:lang w:val="fr-FR"/>
        </w:rPr>
        <w:tab/>
      </w:r>
      <w:r w:rsidRPr="004C6E60">
        <w:rPr>
          <w:i/>
          <w:iCs/>
          <w:lang w:val="fr-FR"/>
        </w:rPr>
        <w:t xml:space="preserve">Itinéraires lusitaniens. Trente années de collaboration archéologique luso-française. </w:t>
      </w:r>
      <w:r w:rsidRPr="004C6E60">
        <w:rPr>
          <w:lang w:val="fr-FR"/>
        </w:rPr>
        <w:t xml:space="preserve">Actes de la réunion tenue à Bordeaux les 7 et 8 avril, à l'occasion du trentième anniversaire de la Mission Archéologique Française au Portugal. Paris: </w:t>
      </w:r>
      <w:r w:rsidRPr="004C6E60">
        <w:rPr>
          <w:color w:val="000000"/>
          <w:lang w:val="fr-FR"/>
        </w:rPr>
        <w:t>Diffusion E. De Boccard.</w:t>
      </w:r>
    </w:p>
    <w:p w:rsidR="00E4274B" w:rsidRPr="00557318" w:rsidRDefault="00E457A0" w:rsidP="009540E0">
      <w:pPr>
        <w:spacing w:line="360" w:lineRule="auto"/>
        <w:jc w:val="both"/>
        <w:rPr>
          <w:lang w:val="fr-FR"/>
        </w:rPr>
      </w:pPr>
      <w:r>
        <w:t xml:space="preserve">Gorges, J.-G. </w:t>
      </w:r>
      <w:r w:rsidR="006D69E9" w:rsidRPr="004C6E60">
        <w:t>1979</w:t>
      </w:r>
      <w:r>
        <w:t>.</w:t>
      </w:r>
      <w:r w:rsidR="00540D6A">
        <w:t xml:space="preserve"> </w:t>
      </w:r>
      <w:r w:rsidR="006D69E9" w:rsidRPr="004C6E60">
        <w:rPr>
          <w:i/>
        </w:rPr>
        <w:t xml:space="preserve">Les Villas Hispano-Romaines. </w:t>
      </w:r>
      <w:r w:rsidR="006D69E9" w:rsidRPr="004C6E60">
        <w:rPr>
          <w:i/>
          <w:lang w:val="fr-FR"/>
        </w:rPr>
        <w:t xml:space="preserve">Inventaire et Problématique archéologiques. </w:t>
      </w:r>
      <w:r w:rsidR="006D69E9" w:rsidRPr="004C6E60">
        <w:rPr>
          <w:lang w:val="fr-FR"/>
        </w:rPr>
        <w:t xml:space="preserve">Talence: Université de Bordeaux III; Paris: E. de Boccard. </w:t>
      </w:r>
    </w:p>
    <w:p w:rsidR="006D69E9" w:rsidRPr="004C6E60" w:rsidRDefault="006D69E9" w:rsidP="009540E0">
      <w:pPr>
        <w:spacing w:line="360" w:lineRule="auto"/>
        <w:jc w:val="both"/>
        <w:rPr>
          <w:lang w:val="fr-FR"/>
        </w:rPr>
      </w:pPr>
      <w:proofErr w:type="spellStart"/>
      <w:r w:rsidRPr="0097082E">
        <w:t>Mayet</w:t>
      </w:r>
      <w:proofErr w:type="spellEnd"/>
      <w:r w:rsidRPr="0097082E">
        <w:t xml:space="preserve">, F., and </w:t>
      </w:r>
      <w:proofErr w:type="spellStart"/>
      <w:proofErr w:type="gramStart"/>
      <w:r w:rsidRPr="0097082E">
        <w:t>A.Schmitt</w:t>
      </w:r>
      <w:proofErr w:type="spellEnd"/>
      <w:proofErr w:type="gramEnd"/>
      <w:r w:rsidRPr="0097082E">
        <w:t>.</w:t>
      </w:r>
      <w:r w:rsidR="00E457A0" w:rsidRPr="0097082E">
        <w:t xml:space="preserve"> </w:t>
      </w:r>
      <w:r w:rsidRPr="0097082E">
        <w:t>1997</w:t>
      </w:r>
      <w:r w:rsidR="00E457A0" w:rsidRPr="0097082E">
        <w:t xml:space="preserve">. </w:t>
      </w:r>
      <w:r w:rsidR="00E457A0">
        <w:rPr>
          <w:lang w:val="pt-PT"/>
        </w:rPr>
        <w:t>“</w:t>
      </w:r>
      <w:r w:rsidRPr="004C6E60">
        <w:rPr>
          <w:lang w:val="fr-FR"/>
        </w:rPr>
        <w:t>Les amphores de S</w:t>
      </w:r>
      <w:r>
        <w:rPr>
          <w:lang w:val="fr-FR"/>
        </w:rPr>
        <w:t xml:space="preserve">ão Cucufate (Beja).” In Étienne </w:t>
      </w:r>
      <w:r w:rsidRPr="004C6E60">
        <w:rPr>
          <w:lang w:val="fr-FR"/>
        </w:rPr>
        <w:t xml:space="preserve">and Mayet (1997), p.71-109. </w:t>
      </w:r>
    </w:p>
    <w:p w:rsidR="0075520A" w:rsidRPr="0097082E" w:rsidRDefault="00540D6A" w:rsidP="00517F62">
      <w:pPr>
        <w:spacing w:line="360" w:lineRule="auto"/>
        <w:jc w:val="both"/>
      </w:pPr>
      <w:r>
        <w:rPr>
          <w:lang w:val="pt-PT"/>
        </w:rPr>
        <w:t xml:space="preserve">Pinto, I.V. </w:t>
      </w:r>
      <w:r w:rsidR="006D69E9" w:rsidRPr="004C6E60">
        <w:rPr>
          <w:lang w:val="pt-PT"/>
        </w:rPr>
        <w:t>2003</w:t>
      </w:r>
      <w:r>
        <w:rPr>
          <w:lang w:val="pt-PT"/>
        </w:rPr>
        <w:t xml:space="preserve">. </w:t>
      </w:r>
      <w:r w:rsidR="006D69E9" w:rsidRPr="004C6E60">
        <w:rPr>
          <w:i/>
          <w:lang w:val="pt-PT"/>
        </w:rPr>
        <w:t xml:space="preserve">A cerâmica comum das villae romanas de São Cucufate (Beja). </w:t>
      </w:r>
      <w:r w:rsidR="006D69E9" w:rsidRPr="0097082E">
        <w:t xml:space="preserve">Lisbon: </w:t>
      </w:r>
      <w:proofErr w:type="spellStart"/>
      <w:r w:rsidR="006D69E9" w:rsidRPr="0097082E">
        <w:t>Universidade</w:t>
      </w:r>
      <w:proofErr w:type="spellEnd"/>
      <w:r w:rsidR="006D69E9" w:rsidRPr="0097082E">
        <w:t xml:space="preserve"> </w:t>
      </w:r>
      <w:proofErr w:type="spellStart"/>
      <w:r w:rsidR="006D69E9" w:rsidRPr="0097082E">
        <w:t>Lusíada</w:t>
      </w:r>
      <w:proofErr w:type="spellEnd"/>
      <w:r w:rsidR="006D69E9" w:rsidRPr="0097082E">
        <w:t>.</w:t>
      </w:r>
    </w:p>
    <w:p w:rsidR="002F6913" w:rsidRPr="0097082E" w:rsidRDefault="002F6913" w:rsidP="00517F62">
      <w:pPr>
        <w:spacing w:line="360" w:lineRule="auto"/>
        <w:jc w:val="both"/>
      </w:pPr>
    </w:p>
    <w:p w:rsidR="00FE0382" w:rsidRDefault="00FE0382" w:rsidP="002F6913">
      <w:pPr>
        <w:rPr>
          <w:rFonts w:ascii="Times New Roman" w:hAnsi="Times New Roman" w:cs="Times New Roman"/>
        </w:rPr>
      </w:pPr>
    </w:p>
    <w:p w:rsidR="00FE0382" w:rsidRPr="00FE0382" w:rsidRDefault="00FE0382" w:rsidP="002F6913">
      <w:pPr>
        <w:rPr>
          <w:rFonts w:cs="Times New Roman"/>
          <w:b/>
          <w:u w:val="single"/>
        </w:rPr>
      </w:pPr>
      <w:r w:rsidRPr="00FE0382">
        <w:rPr>
          <w:rFonts w:cs="Times New Roman"/>
          <w:b/>
          <w:u w:val="single"/>
        </w:rPr>
        <w:t>Biography</w:t>
      </w:r>
    </w:p>
    <w:p w:rsidR="00FE0382" w:rsidRPr="00FE0382" w:rsidRDefault="00FE0382" w:rsidP="002F6913">
      <w:pPr>
        <w:rPr>
          <w:rFonts w:cs="Times New Roman"/>
        </w:rPr>
      </w:pPr>
      <w:r w:rsidRPr="00FE0382">
        <w:rPr>
          <w:rFonts w:cs="Times New Roman"/>
          <w:noProof/>
          <w:lang w:eastAsia="en-GB"/>
        </w:rPr>
        <w:drawing>
          <wp:anchor distT="0" distB="0" distL="114300" distR="114300" simplePos="0" relativeHeight="251658240" behindDoc="0" locked="0" layoutInCell="1" allowOverlap="1" wp14:anchorId="2EE1A1C0" wp14:editId="21070A29">
            <wp:simplePos x="0" y="0"/>
            <wp:positionH relativeFrom="column">
              <wp:posOffset>-266700</wp:posOffset>
            </wp:positionH>
            <wp:positionV relativeFrom="paragraph">
              <wp:posOffset>172085</wp:posOffset>
            </wp:positionV>
            <wp:extent cx="1009650" cy="2686050"/>
            <wp:effectExtent l="0" t="0" r="0" b="0"/>
            <wp:wrapSquare wrapText="bothSides"/>
            <wp:docPr id="2" name="Picture 2" descr="IMG_E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E6470"/>
                    <pic:cNvPicPr>
                      <a:picLocks noChangeAspect="1" noChangeArrowheads="1"/>
                    </pic:cNvPicPr>
                  </pic:nvPicPr>
                  <pic:blipFill>
                    <a:blip r:embed="rId35" cstate="print">
                      <a:extLst>
                        <a:ext uri="{28A0092B-C50C-407E-A947-70E740481C1C}">
                          <a14:useLocalDpi xmlns:a14="http://schemas.microsoft.com/office/drawing/2010/main" val="0"/>
                        </a:ext>
                      </a:extLst>
                    </a:blip>
                    <a:srcRect t="25000" b="3024"/>
                    <a:stretch>
                      <a:fillRect/>
                    </a:stretch>
                  </pic:blipFill>
                  <pic:spPr bwMode="auto">
                    <a:xfrm>
                      <a:off x="0" y="0"/>
                      <a:ext cx="100965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6913" w:rsidRPr="00FE0382" w:rsidRDefault="002F6913" w:rsidP="002F6913">
      <w:pPr>
        <w:rPr>
          <w:rFonts w:cs="Times New Roman"/>
        </w:rPr>
      </w:pPr>
      <w:r w:rsidRPr="00FE0382">
        <w:rPr>
          <w:rFonts w:cs="Times New Roman"/>
        </w:rPr>
        <w:t xml:space="preserve">Dr Andrew Souter lectures at the University of Reading and specialises teaching on the City of Rome. His doctoral research made a detailed assessment of the agrarian economy of Lusitania, with a keen interest on rural settlement, agricultural production, and the circulation of </w:t>
      </w:r>
      <w:r w:rsidRPr="00FE0382">
        <w:rPr>
          <w:rFonts w:cs="Times New Roman"/>
          <w:i/>
        </w:rPr>
        <w:t xml:space="preserve">amphorae </w:t>
      </w:r>
      <w:r w:rsidRPr="00FE0382">
        <w:rPr>
          <w:rFonts w:cs="Times New Roman"/>
        </w:rPr>
        <w:t xml:space="preserve">both within and beyond the province. He has also supported archaeological fieldwork in both Italy and the Balkans and conducts guided tours to Roman and other historical sites in Spain and Portugal. Andrew is currently working on his new book based on his thesis and the presentation of his research at a series of international and specialist conferences. </w:t>
      </w:r>
    </w:p>
    <w:p w:rsidR="002F6913" w:rsidRPr="00557318" w:rsidRDefault="002F6913" w:rsidP="002F6913">
      <w:pPr>
        <w:spacing w:line="360" w:lineRule="auto"/>
        <w:jc w:val="both"/>
      </w:pPr>
    </w:p>
    <w:sectPr w:rsidR="002F6913" w:rsidRPr="005573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D62" w:rsidRDefault="00164D62" w:rsidP="0045050E">
      <w:pPr>
        <w:spacing w:after="0" w:line="240" w:lineRule="auto"/>
      </w:pPr>
      <w:r>
        <w:separator/>
      </w:r>
    </w:p>
  </w:endnote>
  <w:endnote w:type="continuationSeparator" w:id="0">
    <w:p w:rsidR="00164D62" w:rsidRDefault="00164D62" w:rsidP="00450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D62" w:rsidRDefault="00164D62" w:rsidP="0045050E">
      <w:pPr>
        <w:spacing w:after="0" w:line="240" w:lineRule="auto"/>
      </w:pPr>
      <w:r>
        <w:separator/>
      </w:r>
    </w:p>
  </w:footnote>
  <w:footnote w:type="continuationSeparator" w:id="0">
    <w:p w:rsidR="00164D62" w:rsidRDefault="00164D62" w:rsidP="004505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A5638"/>
    <w:multiLevelType w:val="hybridMultilevel"/>
    <w:tmpl w:val="DDF6D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3704E8"/>
    <w:multiLevelType w:val="hybridMultilevel"/>
    <w:tmpl w:val="48CE8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C8503B"/>
    <w:multiLevelType w:val="hybridMultilevel"/>
    <w:tmpl w:val="39C6E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40B3C86"/>
    <w:multiLevelType w:val="hybridMultilevel"/>
    <w:tmpl w:val="64627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D2E4215"/>
    <w:multiLevelType w:val="hybridMultilevel"/>
    <w:tmpl w:val="83444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112D9D"/>
    <w:multiLevelType w:val="hybridMultilevel"/>
    <w:tmpl w:val="4E4C2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6B3C5D"/>
    <w:multiLevelType w:val="hybridMultilevel"/>
    <w:tmpl w:val="D6041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070E"/>
    <w:rsid w:val="0000106F"/>
    <w:rsid w:val="00004B80"/>
    <w:rsid w:val="00061658"/>
    <w:rsid w:val="000616ED"/>
    <w:rsid w:val="00063B3C"/>
    <w:rsid w:val="000663BA"/>
    <w:rsid w:val="00077C24"/>
    <w:rsid w:val="000A15F8"/>
    <w:rsid w:val="000A6DDE"/>
    <w:rsid w:val="000B46B7"/>
    <w:rsid w:val="000D02FC"/>
    <w:rsid w:val="000F1012"/>
    <w:rsid w:val="000F63CB"/>
    <w:rsid w:val="00107C8F"/>
    <w:rsid w:val="00124AB8"/>
    <w:rsid w:val="0013042D"/>
    <w:rsid w:val="00161213"/>
    <w:rsid w:val="00164D62"/>
    <w:rsid w:val="001830AC"/>
    <w:rsid w:val="0019159B"/>
    <w:rsid w:val="001B2DCD"/>
    <w:rsid w:val="001F4181"/>
    <w:rsid w:val="001F564A"/>
    <w:rsid w:val="002125A0"/>
    <w:rsid w:val="0024765E"/>
    <w:rsid w:val="00250A93"/>
    <w:rsid w:val="00264A09"/>
    <w:rsid w:val="002874F0"/>
    <w:rsid w:val="002918C6"/>
    <w:rsid w:val="002B775B"/>
    <w:rsid w:val="002C1B77"/>
    <w:rsid w:val="002C258C"/>
    <w:rsid w:val="002E12D4"/>
    <w:rsid w:val="002F6472"/>
    <w:rsid w:val="002F6913"/>
    <w:rsid w:val="00312921"/>
    <w:rsid w:val="00316326"/>
    <w:rsid w:val="00347E45"/>
    <w:rsid w:val="00363A2D"/>
    <w:rsid w:val="00365B37"/>
    <w:rsid w:val="0037070E"/>
    <w:rsid w:val="00373218"/>
    <w:rsid w:val="00376215"/>
    <w:rsid w:val="003811F0"/>
    <w:rsid w:val="003C2453"/>
    <w:rsid w:val="003D15E2"/>
    <w:rsid w:val="004072B7"/>
    <w:rsid w:val="004171D2"/>
    <w:rsid w:val="0042318D"/>
    <w:rsid w:val="00426C2C"/>
    <w:rsid w:val="00433929"/>
    <w:rsid w:val="00437915"/>
    <w:rsid w:val="0045050E"/>
    <w:rsid w:val="00451C4A"/>
    <w:rsid w:val="00465B66"/>
    <w:rsid w:val="00484593"/>
    <w:rsid w:val="0049059F"/>
    <w:rsid w:val="004B540E"/>
    <w:rsid w:val="004B5DFD"/>
    <w:rsid w:val="004D519B"/>
    <w:rsid w:val="004D57D2"/>
    <w:rsid w:val="004E6584"/>
    <w:rsid w:val="004E7485"/>
    <w:rsid w:val="005111AF"/>
    <w:rsid w:val="00517F62"/>
    <w:rsid w:val="005279E9"/>
    <w:rsid w:val="005362B8"/>
    <w:rsid w:val="00540D6A"/>
    <w:rsid w:val="00546616"/>
    <w:rsid w:val="00547FF8"/>
    <w:rsid w:val="00556A61"/>
    <w:rsid w:val="00557318"/>
    <w:rsid w:val="005718CE"/>
    <w:rsid w:val="005C3F07"/>
    <w:rsid w:val="005D29D5"/>
    <w:rsid w:val="005E4670"/>
    <w:rsid w:val="005F265F"/>
    <w:rsid w:val="00600F47"/>
    <w:rsid w:val="006011E2"/>
    <w:rsid w:val="00601BA0"/>
    <w:rsid w:val="0063065F"/>
    <w:rsid w:val="00657E9B"/>
    <w:rsid w:val="00661692"/>
    <w:rsid w:val="00670768"/>
    <w:rsid w:val="0067211E"/>
    <w:rsid w:val="0067334C"/>
    <w:rsid w:val="0067527A"/>
    <w:rsid w:val="00681D9D"/>
    <w:rsid w:val="006A6296"/>
    <w:rsid w:val="006B447C"/>
    <w:rsid w:val="006C7EB7"/>
    <w:rsid w:val="006D69E9"/>
    <w:rsid w:val="006E712C"/>
    <w:rsid w:val="006F1F6C"/>
    <w:rsid w:val="006F3CCF"/>
    <w:rsid w:val="006F47EC"/>
    <w:rsid w:val="007045D2"/>
    <w:rsid w:val="00713418"/>
    <w:rsid w:val="007312EB"/>
    <w:rsid w:val="00747DF6"/>
    <w:rsid w:val="00753FC2"/>
    <w:rsid w:val="0075520A"/>
    <w:rsid w:val="0076409C"/>
    <w:rsid w:val="007661E7"/>
    <w:rsid w:val="00780B05"/>
    <w:rsid w:val="00792695"/>
    <w:rsid w:val="007962ED"/>
    <w:rsid w:val="007A193C"/>
    <w:rsid w:val="007C0322"/>
    <w:rsid w:val="007D6928"/>
    <w:rsid w:val="007F2412"/>
    <w:rsid w:val="007F6B64"/>
    <w:rsid w:val="0080522E"/>
    <w:rsid w:val="00812F75"/>
    <w:rsid w:val="008308C3"/>
    <w:rsid w:val="00836AD0"/>
    <w:rsid w:val="00847E9C"/>
    <w:rsid w:val="00850624"/>
    <w:rsid w:val="008707FA"/>
    <w:rsid w:val="00873508"/>
    <w:rsid w:val="00882618"/>
    <w:rsid w:val="00893C99"/>
    <w:rsid w:val="00896F52"/>
    <w:rsid w:val="008B587C"/>
    <w:rsid w:val="008D4A75"/>
    <w:rsid w:val="008E3E13"/>
    <w:rsid w:val="008F094E"/>
    <w:rsid w:val="008F2BA0"/>
    <w:rsid w:val="00900EA8"/>
    <w:rsid w:val="00903451"/>
    <w:rsid w:val="0091390F"/>
    <w:rsid w:val="00937109"/>
    <w:rsid w:val="00943133"/>
    <w:rsid w:val="009540E0"/>
    <w:rsid w:val="00965586"/>
    <w:rsid w:val="0097046B"/>
    <w:rsid w:val="0097082E"/>
    <w:rsid w:val="00982A46"/>
    <w:rsid w:val="009A6854"/>
    <w:rsid w:val="009B49AE"/>
    <w:rsid w:val="009B659E"/>
    <w:rsid w:val="009C0505"/>
    <w:rsid w:val="009D1096"/>
    <w:rsid w:val="009D1842"/>
    <w:rsid w:val="009D5DC9"/>
    <w:rsid w:val="009E2B18"/>
    <w:rsid w:val="009E6A25"/>
    <w:rsid w:val="009F2696"/>
    <w:rsid w:val="009F5354"/>
    <w:rsid w:val="00A10BA7"/>
    <w:rsid w:val="00A30455"/>
    <w:rsid w:val="00A3083B"/>
    <w:rsid w:val="00A5194B"/>
    <w:rsid w:val="00A56B32"/>
    <w:rsid w:val="00A86961"/>
    <w:rsid w:val="00AB50FF"/>
    <w:rsid w:val="00AC408D"/>
    <w:rsid w:val="00AE7D88"/>
    <w:rsid w:val="00AF521C"/>
    <w:rsid w:val="00B14AB9"/>
    <w:rsid w:val="00B477AF"/>
    <w:rsid w:val="00B64267"/>
    <w:rsid w:val="00B72759"/>
    <w:rsid w:val="00B80687"/>
    <w:rsid w:val="00B87D89"/>
    <w:rsid w:val="00B90BEE"/>
    <w:rsid w:val="00B93874"/>
    <w:rsid w:val="00BB28DA"/>
    <w:rsid w:val="00BB3386"/>
    <w:rsid w:val="00BD5C32"/>
    <w:rsid w:val="00BF48A0"/>
    <w:rsid w:val="00BF75EC"/>
    <w:rsid w:val="00C1050F"/>
    <w:rsid w:val="00C31E27"/>
    <w:rsid w:val="00C4476D"/>
    <w:rsid w:val="00C453F4"/>
    <w:rsid w:val="00C55F2A"/>
    <w:rsid w:val="00C9427D"/>
    <w:rsid w:val="00CA390A"/>
    <w:rsid w:val="00CB0CC9"/>
    <w:rsid w:val="00CD54C9"/>
    <w:rsid w:val="00CE4E66"/>
    <w:rsid w:val="00CF0698"/>
    <w:rsid w:val="00CF3428"/>
    <w:rsid w:val="00CF7370"/>
    <w:rsid w:val="00D055A2"/>
    <w:rsid w:val="00D0667C"/>
    <w:rsid w:val="00D43357"/>
    <w:rsid w:val="00D63C8C"/>
    <w:rsid w:val="00D648C7"/>
    <w:rsid w:val="00D66E69"/>
    <w:rsid w:val="00D67056"/>
    <w:rsid w:val="00D67895"/>
    <w:rsid w:val="00D954B9"/>
    <w:rsid w:val="00DA56F1"/>
    <w:rsid w:val="00DD4DAA"/>
    <w:rsid w:val="00DF07CA"/>
    <w:rsid w:val="00E0327D"/>
    <w:rsid w:val="00E0601F"/>
    <w:rsid w:val="00E11299"/>
    <w:rsid w:val="00E15E35"/>
    <w:rsid w:val="00E228E1"/>
    <w:rsid w:val="00E23A2C"/>
    <w:rsid w:val="00E24CB7"/>
    <w:rsid w:val="00E25084"/>
    <w:rsid w:val="00E257F8"/>
    <w:rsid w:val="00E350F7"/>
    <w:rsid w:val="00E4274B"/>
    <w:rsid w:val="00E457A0"/>
    <w:rsid w:val="00E74BD0"/>
    <w:rsid w:val="00E80573"/>
    <w:rsid w:val="00ED0BCA"/>
    <w:rsid w:val="00ED172E"/>
    <w:rsid w:val="00ED43E5"/>
    <w:rsid w:val="00F25BE3"/>
    <w:rsid w:val="00F3642C"/>
    <w:rsid w:val="00F457D7"/>
    <w:rsid w:val="00F562E5"/>
    <w:rsid w:val="00F67CF6"/>
    <w:rsid w:val="00F86ED2"/>
    <w:rsid w:val="00FB3B52"/>
    <w:rsid w:val="00FC610C"/>
    <w:rsid w:val="00FD3B42"/>
    <w:rsid w:val="00FE03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39DCA"/>
  <w15:docId w15:val="{84B091A5-7A79-4299-B396-A66C1EE1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07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5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20A"/>
    <w:rPr>
      <w:rFonts w:ascii="Tahoma" w:hAnsi="Tahoma" w:cs="Tahoma"/>
      <w:sz w:val="16"/>
      <w:szCs w:val="16"/>
    </w:rPr>
  </w:style>
  <w:style w:type="paragraph" w:styleId="ListParagraph">
    <w:name w:val="List Paragraph"/>
    <w:basedOn w:val="Normal"/>
    <w:uiPriority w:val="34"/>
    <w:qFormat/>
    <w:rsid w:val="00547FF8"/>
    <w:pPr>
      <w:ind w:left="720"/>
      <w:contextualSpacing/>
    </w:pPr>
  </w:style>
  <w:style w:type="character" w:styleId="Hyperlink">
    <w:name w:val="Hyperlink"/>
    <w:basedOn w:val="DefaultParagraphFont"/>
    <w:uiPriority w:val="99"/>
    <w:semiHidden/>
    <w:unhideWhenUsed/>
    <w:rsid w:val="00882618"/>
    <w:rPr>
      <w:color w:val="0000FF"/>
      <w:u w:val="single"/>
    </w:rPr>
  </w:style>
  <w:style w:type="paragraph" w:styleId="FootnoteText">
    <w:name w:val="footnote text"/>
    <w:basedOn w:val="Normal"/>
    <w:link w:val="FootnoteTextChar"/>
    <w:uiPriority w:val="99"/>
    <w:semiHidden/>
    <w:unhideWhenUsed/>
    <w:rsid w:val="00450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050E"/>
    <w:rPr>
      <w:sz w:val="20"/>
      <w:szCs w:val="20"/>
    </w:rPr>
  </w:style>
  <w:style w:type="character" w:styleId="FootnoteReference">
    <w:name w:val="footnote reference"/>
    <w:basedOn w:val="DefaultParagraphFont"/>
    <w:uiPriority w:val="99"/>
    <w:semiHidden/>
    <w:unhideWhenUsed/>
    <w:rsid w:val="0045050E"/>
    <w:rPr>
      <w:vertAlign w:val="superscript"/>
    </w:rPr>
  </w:style>
  <w:style w:type="paragraph" w:styleId="NoSpacing">
    <w:name w:val="No Spacing"/>
    <w:uiPriority w:val="1"/>
    <w:qFormat/>
    <w:rsid w:val="001B2DCD"/>
    <w:pPr>
      <w:spacing w:after="0"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13042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285397">
      <w:bodyDiv w:val="1"/>
      <w:marLeft w:val="0"/>
      <w:marRight w:val="0"/>
      <w:marTop w:val="0"/>
      <w:marBottom w:val="0"/>
      <w:divBdr>
        <w:top w:val="none" w:sz="0" w:space="0" w:color="auto"/>
        <w:left w:val="none" w:sz="0" w:space="0" w:color="auto"/>
        <w:bottom w:val="none" w:sz="0" w:space="0" w:color="auto"/>
        <w:right w:val="none" w:sz="0" w:space="0" w:color="auto"/>
      </w:divBdr>
    </w:div>
    <w:div w:id="44049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microsoft.com/office/2007/relationships/hdphoto" Target="media/hdphoto3.wdp"/><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microsoft.com/office/2007/relationships/hdphoto" Target="media/hdphoto2.wdp"/><Relationship Id="rId28" Type="http://schemas.openxmlformats.org/officeDocument/2006/relationships/image" Target="media/image18.jpe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1.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FDAC93-A35A-4C3B-8821-A5317013C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18</Pages>
  <Words>4182</Words>
  <Characters>23844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Souter</dc:creator>
  <cp:lastModifiedBy>Anabela Gonçalves Rodrigues Marto</cp:lastModifiedBy>
  <cp:revision>12</cp:revision>
  <cp:lastPrinted>2019-03-11T13:22:00Z</cp:lastPrinted>
  <dcterms:created xsi:type="dcterms:W3CDTF">2019-03-06T14:27:00Z</dcterms:created>
  <dcterms:modified xsi:type="dcterms:W3CDTF">2019-03-14T21:31:00Z</dcterms:modified>
</cp:coreProperties>
</file>